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DCD5" w14:textId="77777777" w:rsidR="00B25AA2" w:rsidRDefault="00B25AA2">
      <w:pPr>
        <w:rPr>
          <w:rFonts w:ascii="Nirmala UI" w:hAnsi="Nirmala UI" w:cs="Nirmala UI"/>
          <w:b/>
          <w:bCs/>
          <w:sz w:val="24"/>
          <w:szCs w:val="24"/>
        </w:rPr>
      </w:pPr>
    </w:p>
    <w:p w14:paraId="7CD6DAC0" w14:textId="7CE9B2DE" w:rsidR="00076B13" w:rsidRPr="00E76A87" w:rsidRDefault="00076B13">
      <w:pPr>
        <w:rPr>
          <w:rFonts w:ascii="Nirmala UI" w:hAnsi="Nirmala UI" w:cs="Nirmala UI"/>
          <w:b/>
          <w:bCs/>
          <w:sz w:val="24"/>
          <w:szCs w:val="24"/>
        </w:rPr>
      </w:pPr>
      <w:r w:rsidRPr="00E76A87">
        <w:rPr>
          <w:rFonts w:ascii="Nirmala UI" w:hAnsi="Nirmala UI" w:cs="Nirmala UI"/>
          <w:b/>
          <w:bCs/>
          <w:sz w:val="24"/>
          <w:szCs w:val="24"/>
        </w:rPr>
        <w:t>Wechsel in der Geschäftsleitung</w:t>
      </w:r>
      <w:r w:rsidR="00CC5330">
        <w:rPr>
          <w:rFonts w:ascii="Nirmala UI" w:hAnsi="Nirmala UI" w:cs="Nirmala UI"/>
          <w:b/>
          <w:bCs/>
          <w:sz w:val="24"/>
          <w:szCs w:val="24"/>
        </w:rPr>
        <w:t xml:space="preserve"> und neuer Eigentümer</w:t>
      </w:r>
    </w:p>
    <w:p w14:paraId="632800DD" w14:textId="0161AD55" w:rsidR="00076B13" w:rsidRDefault="007F3A09">
      <w:pPr>
        <w:rPr>
          <w:rFonts w:ascii="Nirmala UI" w:hAnsi="Nirmala UI" w:cs="Nirmala UI"/>
          <w:b/>
          <w:bCs/>
          <w:sz w:val="28"/>
          <w:szCs w:val="28"/>
        </w:rPr>
      </w:pPr>
      <w:r>
        <w:rPr>
          <w:rFonts w:ascii="Nirmala UI" w:hAnsi="Nirmala UI" w:cs="Nirmala UI"/>
          <w:b/>
          <w:bCs/>
          <w:sz w:val="28"/>
          <w:szCs w:val="28"/>
        </w:rPr>
        <w:t xml:space="preserve">I2x gewinnt </w:t>
      </w:r>
      <w:r w:rsidR="00076B13" w:rsidRPr="00E76A87">
        <w:rPr>
          <w:rFonts w:ascii="Nirmala UI" w:hAnsi="Nirmala UI" w:cs="Nirmala UI"/>
          <w:b/>
          <w:bCs/>
          <w:sz w:val="28"/>
          <w:szCs w:val="28"/>
        </w:rPr>
        <w:t xml:space="preserve">Sebastian Vohradnik </w:t>
      </w:r>
      <w:r>
        <w:rPr>
          <w:rFonts w:ascii="Nirmala UI" w:hAnsi="Nirmala UI" w:cs="Nirmala UI"/>
          <w:b/>
          <w:bCs/>
          <w:sz w:val="28"/>
          <w:szCs w:val="28"/>
        </w:rPr>
        <w:t>als</w:t>
      </w:r>
      <w:r w:rsidR="00076B13" w:rsidRPr="00E76A87">
        <w:rPr>
          <w:rFonts w:ascii="Nirmala UI" w:hAnsi="Nirmala UI" w:cs="Nirmala UI"/>
          <w:b/>
          <w:bCs/>
          <w:sz w:val="28"/>
          <w:szCs w:val="28"/>
        </w:rPr>
        <w:t xml:space="preserve"> </w:t>
      </w:r>
      <w:r>
        <w:rPr>
          <w:rFonts w:ascii="Nirmala UI" w:hAnsi="Nirmala UI" w:cs="Nirmala UI"/>
          <w:b/>
          <w:bCs/>
          <w:sz w:val="28"/>
          <w:szCs w:val="28"/>
        </w:rPr>
        <w:t xml:space="preserve">neuen </w:t>
      </w:r>
      <w:r w:rsidR="00076B13" w:rsidRPr="00E76A87">
        <w:rPr>
          <w:rFonts w:ascii="Nirmala UI" w:hAnsi="Nirmala UI" w:cs="Nirmala UI"/>
          <w:b/>
          <w:bCs/>
          <w:sz w:val="28"/>
          <w:szCs w:val="28"/>
        </w:rPr>
        <w:t>Co-CEO</w:t>
      </w:r>
    </w:p>
    <w:p w14:paraId="302B5076" w14:textId="53B0C15B" w:rsidR="00C335E5" w:rsidRDefault="004F268F" w:rsidP="00C335E5">
      <w:pPr>
        <w:pStyle w:val="Listenabsatz"/>
        <w:numPr>
          <w:ilvl w:val="0"/>
          <w:numId w:val="1"/>
        </w:numPr>
        <w:rPr>
          <w:rFonts w:ascii="Nirmala UI" w:hAnsi="Nirmala UI" w:cs="Nirmala UI"/>
          <w:b/>
          <w:bCs/>
        </w:rPr>
      </w:pPr>
      <w:r>
        <w:rPr>
          <w:rFonts w:ascii="Nirmala UI" w:hAnsi="Nirmala UI" w:cs="Nirmala UI"/>
          <w:b/>
          <w:bCs/>
        </w:rPr>
        <w:t xml:space="preserve">Sebastian Vohradnik </w:t>
      </w:r>
      <w:r w:rsidR="00435692">
        <w:rPr>
          <w:rFonts w:ascii="Nirmala UI" w:hAnsi="Nirmala UI" w:cs="Nirmala UI"/>
          <w:b/>
          <w:bCs/>
        </w:rPr>
        <w:t>wird</w:t>
      </w:r>
      <w:r>
        <w:rPr>
          <w:rFonts w:ascii="Nirmala UI" w:hAnsi="Nirmala UI" w:cs="Nirmala UI"/>
          <w:b/>
          <w:bCs/>
        </w:rPr>
        <w:t xml:space="preserve"> neue</w:t>
      </w:r>
      <w:r w:rsidR="00435692">
        <w:rPr>
          <w:rFonts w:ascii="Nirmala UI" w:hAnsi="Nirmala UI" w:cs="Nirmala UI"/>
          <w:b/>
          <w:bCs/>
        </w:rPr>
        <w:t>r</w:t>
      </w:r>
      <w:r>
        <w:rPr>
          <w:rFonts w:ascii="Nirmala UI" w:hAnsi="Nirmala UI" w:cs="Nirmala UI"/>
          <w:b/>
          <w:bCs/>
        </w:rPr>
        <w:t xml:space="preserve"> Co-CEO neben Stefan Walther</w:t>
      </w:r>
    </w:p>
    <w:p w14:paraId="30ECE8E8" w14:textId="10C98666" w:rsidR="007F3A09" w:rsidRDefault="00435692" w:rsidP="00C335E5">
      <w:pPr>
        <w:pStyle w:val="Listenabsatz"/>
        <w:numPr>
          <w:ilvl w:val="0"/>
          <w:numId w:val="1"/>
        </w:numPr>
        <w:rPr>
          <w:rFonts w:ascii="Nirmala UI" w:hAnsi="Nirmala UI" w:cs="Nirmala UI"/>
          <w:b/>
          <w:bCs/>
        </w:rPr>
      </w:pPr>
      <w:r>
        <w:rPr>
          <w:rFonts w:ascii="Nirmala UI" w:hAnsi="Nirmala UI" w:cs="Nirmala UI"/>
          <w:b/>
          <w:bCs/>
        </w:rPr>
        <w:t>S</w:t>
      </w:r>
      <w:r w:rsidR="00154AD1">
        <w:rPr>
          <w:rFonts w:ascii="Nirmala UI" w:hAnsi="Nirmala UI" w:cs="Nirmala UI"/>
          <w:b/>
          <w:bCs/>
        </w:rPr>
        <w:t>S</w:t>
      </w:r>
      <w:r>
        <w:rPr>
          <w:rFonts w:ascii="Nirmala UI" w:hAnsi="Nirmala UI" w:cs="Nirmala UI"/>
          <w:b/>
          <w:bCs/>
        </w:rPr>
        <w:t>F Technologies</w:t>
      </w:r>
      <w:r w:rsidR="001629E2">
        <w:rPr>
          <w:rFonts w:ascii="Nirmala UI" w:hAnsi="Nirmala UI" w:cs="Nirmala UI"/>
          <w:b/>
          <w:bCs/>
        </w:rPr>
        <w:t xml:space="preserve"> Holding</w:t>
      </w:r>
      <w:r>
        <w:rPr>
          <w:rFonts w:ascii="Nirmala UI" w:hAnsi="Nirmala UI" w:cs="Nirmala UI"/>
          <w:b/>
          <w:bCs/>
        </w:rPr>
        <w:t xml:space="preserve"> wird neuer Eigentümer von i2x</w:t>
      </w:r>
    </w:p>
    <w:p w14:paraId="0A75BC7A" w14:textId="7E0D15A6" w:rsidR="004F268F" w:rsidRPr="00C335E5" w:rsidRDefault="004F268F" w:rsidP="00C335E5">
      <w:pPr>
        <w:pStyle w:val="Listenabsatz"/>
        <w:numPr>
          <w:ilvl w:val="0"/>
          <w:numId w:val="1"/>
        </w:numPr>
        <w:rPr>
          <w:rFonts w:ascii="Nirmala UI" w:hAnsi="Nirmala UI" w:cs="Nirmala UI"/>
          <w:b/>
          <w:bCs/>
        </w:rPr>
      </w:pPr>
      <w:r>
        <w:rPr>
          <w:rFonts w:ascii="Nirmala UI" w:hAnsi="Nirmala UI" w:cs="Nirmala UI"/>
          <w:b/>
          <w:bCs/>
        </w:rPr>
        <w:t xml:space="preserve">Michael Brehm </w:t>
      </w:r>
      <w:r w:rsidR="008E27AA">
        <w:rPr>
          <w:rFonts w:ascii="Nirmala UI" w:hAnsi="Nirmala UI" w:cs="Nirmala UI"/>
          <w:b/>
          <w:bCs/>
        </w:rPr>
        <w:t>wechselt</w:t>
      </w:r>
      <w:r w:rsidR="007F3A09">
        <w:rPr>
          <w:rFonts w:ascii="Nirmala UI" w:hAnsi="Nirmala UI" w:cs="Nirmala UI"/>
          <w:b/>
          <w:bCs/>
        </w:rPr>
        <w:t xml:space="preserve"> in den Beirat von S</w:t>
      </w:r>
      <w:r w:rsidR="00AA7810">
        <w:rPr>
          <w:rFonts w:ascii="Nirmala UI" w:hAnsi="Nirmala UI" w:cs="Nirmala UI"/>
          <w:b/>
          <w:bCs/>
        </w:rPr>
        <w:t>S</w:t>
      </w:r>
      <w:r w:rsidR="007F3A09">
        <w:rPr>
          <w:rFonts w:ascii="Nirmala UI" w:hAnsi="Nirmala UI" w:cs="Nirmala UI"/>
          <w:b/>
          <w:bCs/>
        </w:rPr>
        <w:t>F</w:t>
      </w:r>
    </w:p>
    <w:p w14:paraId="75CFB4EA" w14:textId="26D8CF28" w:rsidR="00432B15" w:rsidRPr="00E76A87" w:rsidRDefault="00076B13" w:rsidP="008C20CC">
      <w:pPr>
        <w:jc w:val="both"/>
        <w:rPr>
          <w:rFonts w:ascii="Nirmala UI" w:hAnsi="Nirmala UI" w:cs="Nirmala UI"/>
          <w:b/>
          <w:bCs/>
        </w:rPr>
      </w:pPr>
      <w:r w:rsidRPr="00E76A87">
        <w:rPr>
          <w:rFonts w:ascii="Nirmala UI" w:hAnsi="Nirmala UI" w:cs="Nirmala UI"/>
          <w:b/>
          <w:bCs/>
        </w:rPr>
        <w:t xml:space="preserve">Berlin, </w:t>
      </w:r>
      <w:r w:rsidR="00396EA3">
        <w:rPr>
          <w:rFonts w:ascii="Nirmala UI" w:hAnsi="Nirmala UI" w:cs="Nirmala UI"/>
          <w:b/>
          <w:bCs/>
        </w:rPr>
        <w:t>28</w:t>
      </w:r>
      <w:r w:rsidRPr="00E76A87">
        <w:rPr>
          <w:rFonts w:ascii="Nirmala UI" w:hAnsi="Nirmala UI" w:cs="Nirmala UI"/>
          <w:b/>
          <w:bCs/>
        </w:rPr>
        <w:t xml:space="preserve">.02.2023 – </w:t>
      </w:r>
      <w:hyperlink r:id="rId11" w:history="1">
        <w:r w:rsidRPr="00E76A87">
          <w:rPr>
            <w:rFonts w:ascii="Nirmala UI" w:eastAsia="Times New Roman" w:hAnsi="Nirmala UI" w:cs="Nirmala UI"/>
            <w:b/>
            <w:bCs/>
            <w:color w:val="1155CC"/>
            <w:u w:val="single"/>
            <w:lang w:eastAsia="de-DE"/>
          </w:rPr>
          <w:t>i2x</w:t>
        </w:r>
      </w:hyperlink>
      <w:r w:rsidRPr="00E76A87">
        <w:rPr>
          <w:rFonts w:ascii="Nirmala UI" w:eastAsia="Times New Roman" w:hAnsi="Nirmala UI" w:cs="Nirmala UI"/>
          <w:b/>
          <w:bCs/>
          <w:color w:val="000000"/>
          <w:lang w:eastAsia="de-DE"/>
        </w:rPr>
        <w:t xml:space="preserve">, eine innovative, KI-basierte Lösung für die Echtzeit-Kommunikationsanalyse von Telefonaten und das Echtzeit-Coaching von Agent:innen, gewinnt Sebastian Vohradnik als Co-CEO. Der erfahrene </w:t>
      </w:r>
      <w:r w:rsidR="00E7117C">
        <w:rPr>
          <w:rFonts w:ascii="Nirmala UI" w:eastAsia="Times New Roman" w:hAnsi="Nirmala UI" w:cs="Nirmala UI"/>
          <w:b/>
          <w:bCs/>
          <w:color w:val="000000"/>
          <w:lang w:eastAsia="de-DE"/>
        </w:rPr>
        <w:t xml:space="preserve">Unternehmer und Operator </w:t>
      </w:r>
      <w:r w:rsidRPr="00E76A87">
        <w:rPr>
          <w:rFonts w:ascii="Nirmala UI" w:eastAsia="Times New Roman" w:hAnsi="Nirmala UI" w:cs="Nirmala UI"/>
          <w:b/>
          <w:bCs/>
          <w:color w:val="000000"/>
          <w:lang w:eastAsia="de-DE"/>
        </w:rPr>
        <w:t xml:space="preserve">startet zum 1. März neben Stefan Walther in der Geschäftsführung und </w:t>
      </w:r>
      <w:r w:rsidR="00226875">
        <w:rPr>
          <w:rFonts w:ascii="Nirmala UI" w:eastAsia="Times New Roman" w:hAnsi="Nirmala UI" w:cs="Nirmala UI"/>
          <w:b/>
          <w:bCs/>
          <w:color w:val="000000"/>
          <w:lang w:eastAsia="de-DE"/>
        </w:rPr>
        <w:t>verantwortet</w:t>
      </w:r>
      <w:r w:rsidRPr="00E76A87">
        <w:rPr>
          <w:rFonts w:ascii="Nirmala UI" w:eastAsia="Times New Roman" w:hAnsi="Nirmala UI" w:cs="Nirmala UI"/>
          <w:b/>
          <w:bCs/>
          <w:color w:val="000000"/>
          <w:lang w:eastAsia="de-DE"/>
        </w:rPr>
        <w:t xml:space="preserve"> die Bereiche Finanzen, Sales</w:t>
      </w:r>
      <w:r w:rsidR="00E7117C">
        <w:rPr>
          <w:rFonts w:ascii="Nirmala UI" w:eastAsia="Times New Roman" w:hAnsi="Nirmala UI" w:cs="Nirmala UI"/>
          <w:b/>
          <w:bCs/>
          <w:color w:val="000000"/>
          <w:lang w:eastAsia="de-DE"/>
        </w:rPr>
        <w:t xml:space="preserve"> &amp; Business Development </w:t>
      </w:r>
      <w:r w:rsidRPr="00E76A87">
        <w:rPr>
          <w:rFonts w:ascii="Nirmala UI" w:eastAsia="Times New Roman" w:hAnsi="Nirmala UI" w:cs="Nirmala UI"/>
          <w:b/>
          <w:bCs/>
          <w:color w:val="000000"/>
          <w:lang w:eastAsia="de-DE"/>
        </w:rPr>
        <w:t xml:space="preserve">sowie PR </w:t>
      </w:r>
      <w:r w:rsidR="00787CCF">
        <w:rPr>
          <w:rFonts w:ascii="Nirmala UI" w:eastAsia="Times New Roman" w:hAnsi="Nirmala UI" w:cs="Nirmala UI"/>
          <w:b/>
          <w:bCs/>
          <w:color w:val="000000"/>
          <w:lang w:eastAsia="de-DE"/>
        </w:rPr>
        <w:t>&amp;</w:t>
      </w:r>
      <w:r w:rsidRPr="00E76A87">
        <w:rPr>
          <w:rFonts w:ascii="Nirmala UI" w:eastAsia="Times New Roman" w:hAnsi="Nirmala UI" w:cs="Nirmala UI"/>
          <w:b/>
          <w:bCs/>
          <w:color w:val="000000"/>
          <w:lang w:eastAsia="de-DE"/>
        </w:rPr>
        <w:t xml:space="preserve"> Marketing.</w:t>
      </w:r>
      <w:r w:rsidR="00F32A8E">
        <w:rPr>
          <w:rFonts w:ascii="Nirmala UI" w:eastAsia="Times New Roman" w:hAnsi="Nirmala UI" w:cs="Nirmala UI"/>
          <w:b/>
          <w:bCs/>
          <w:color w:val="000000"/>
          <w:lang w:eastAsia="de-DE"/>
        </w:rPr>
        <w:t xml:space="preserve"> Gleichzeitig verkauft</w:t>
      </w:r>
      <w:r w:rsidRPr="00E76A87">
        <w:rPr>
          <w:rFonts w:ascii="Nirmala UI" w:eastAsia="Times New Roman" w:hAnsi="Nirmala UI" w:cs="Nirmala UI"/>
          <w:b/>
          <w:bCs/>
          <w:color w:val="000000"/>
          <w:lang w:eastAsia="de-DE"/>
        </w:rPr>
        <w:t xml:space="preserve"> </w:t>
      </w:r>
      <w:r w:rsidRPr="00D613D9">
        <w:rPr>
          <w:rFonts w:ascii="Nirmala UI" w:eastAsia="Times New Roman" w:hAnsi="Nirmala UI" w:cs="Nirmala UI"/>
          <w:b/>
          <w:bCs/>
          <w:color w:val="000000"/>
          <w:lang w:eastAsia="de-DE"/>
        </w:rPr>
        <w:t xml:space="preserve">Michael Brehm, Gründer und </w:t>
      </w:r>
      <w:r w:rsidR="00E76A87" w:rsidRPr="00D613D9">
        <w:rPr>
          <w:rFonts w:ascii="Nirmala UI" w:eastAsia="Times New Roman" w:hAnsi="Nirmala UI" w:cs="Nirmala UI"/>
          <w:b/>
          <w:bCs/>
          <w:color w:val="000000"/>
          <w:lang w:eastAsia="de-DE"/>
        </w:rPr>
        <w:t>bisheriger Co-CEO</w:t>
      </w:r>
      <w:r w:rsidR="00C51FDE">
        <w:rPr>
          <w:rFonts w:ascii="Nirmala UI" w:eastAsia="Times New Roman" w:hAnsi="Nirmala UI" w:cs="Nirmala UI"/>
          <w:b/>
          <w:bCs/>
          <w:color w:val="000000"/>
          <w:lang w:eastAsia="de-DE"/>
        </w:rPr>
        <w:t>,</w:t>
      </w:r>
      <w:r w:rsidR="00E76A87" w:rsidRPr="00D613D9">
        <w:rPr>
          <w:rFonts w:ascii="Nirmala UI" w:eastAsia="Times New Roman" w:hAnsi="Nirmala UI" w:cs="Nirmala UI"/>
          <w:b/>
          <w:bCs/>
          <w:color w:val="000000"/>
          <w:lang w:eastAsia="de-DE"/>
        </w:rPr>
        <w:t xml:space="preserve"> d</w:t>
      </w:r>
      <w:r w:rsidR="00C51FDE">
        <w:rPr>
          <w:rFonts w:ascii="Nirmala UI" w:eastAsia="Times New Roman" w:hAnsi="Nirmala UI" w:cs="Nirmala UI"/>
          <w:b/>
          <w:bCs/>
          <w:color w:val="000000"/>
          <w:lang w:eastAsia="de-DE"/>
        </w:rPr>
        <w:t>as</w:t>
      </w:r>
      <w:r w:rsidR="00E76A87" w:rsidRPr="00D613D9">
        <w:rPr>
          <w:rFonts w:ascii="Nirmala UI" w:eastAsia="Times New Roman" w:hAnsi="Nirmala UI" w:cs="Nirmala UI"/>
          <w:b/>
          <w:bCs/>
          <w:color w:val="000000"/>
          <w:lang w:eastAsia="de-DE"/>
        </w:rPr>
        <w:t xml:space="preserve"> Unternehmen</w:t>
      </w:r>
      <w:r w:rsidR="00D434F5">
        <w:rPr>
          <w:rFonts w:ascii="Nirmala UI" w:eastAsia="Times New Roman" w:hAnsi="Nirmala UI" w:cs="Nirmala UI"/>
          <w:b/>
          <w:bCs/>
          <w:color w:val="000000"/>
          <w:lang w:eastAsia="de-DE"/>
        </w:rPr>
        <w:t xml:space="preserve"> an</w:t>
      </w:r>
      <w:r w:rsidR="00FA4FCE">
        <w:rPr>
          <w:rFonts w:ascii="Nirmala UI" w:eastAsia="Times New Roman" w:hAnsi="Nirmala UI" w:cs="Nirmala UI"/>
          <w:b/>
          <w:bCs/>
          <w:color w:val="000000"/>
          <w:lang w:eastAsia="de-DE"/>
        </w:rPr>
        <w:t xml:space="preserve"> die vo</w:t>
      </w:r>
      <w:r w:rsidR="000C4552">
        <w:rPr>
          <w:rFonts w:ascii="Nirmala UI" w:eastAsia="Times New Roman" w:hAnsi="Nirmala UI" w:cs="Nirmala UI"/>
          <w:b/>
          <w:bCs/>
          <w:color w:val="000000"/>
          <w:lang w:eastAsia="de-DE"/>
        </w:rPr>
        <w:t xml:space="preserve">n </w:t>
      </w:r>
      <w:hyperlink r:id="rId12" w:history="1">
        <w:r w:rsidR="00FA4FCE" w:rsidRPr="00110B93">
          <w:rPr>
            <w:rStyle w:val="Hyperlink"/>
            <w:rFonts w:ascii="Nirmala UI" w:eastAsia="Times New Roman" w:hAnsi="Nirmala UI" w:cs="Nirmala UI"/>
            <w:b/>
            <w:bCs/>
            <w:lang w:eastAsia="de-DE"/>
          </w:rPr>
          <w:t>KKA Partners</w:t>
        </w:r>
      </w:hyperlink>
      <w:r w:rsidR="00FA4FCE">
        <w:rPr>
          <w:rFonts w:ascii="Nirmala UI" w:eastAsia="Times New Roman" w:hAnsi="Nirmala UI" w:cs="Nirmala UI"/>
          <w:b/>
          <w:bCs/>
          <w:color w:val="000000"/>
          <w:lang w:eastAsia="de-DE"/>
        </w:rPr>
        <w:t xml:space="preserve"> kontrollierte</w:t>
      </w:r>
      <w:r w:rsidR="00D434F5">
        <w:rPr>
          <w:rFonts w:ascii="Nirmala UI" w:eastAsia="Times New Roman" w:hAnsi="Nirmala UI" w:cs="Nirmala UI"/>
          <w:b/>
          <w:bCs/>
          <w:color w:val="000000"/>
          <w:lang w:eastAsia="de-DE"/>
        </w:rPr>
        <w:t xml:space="preserve"> S</w:t>
      </w:r>
      <w:r w:rsidR="000C4552">
        <w:rPr>
          <w:rFonts w:ascii="Nirmala UI" w:eastAsia="Times New Roman" w:hAnsi="Nirmala UI" w:cs="Nirmala UI"/>
          <w:b/>
          <w:bCs/>
          <w:color w:val="000000"/>
          <w:lang w:eastAsia="de-DE"/>
        </w:rPr>
        <w:t>S</w:t>
      </w:r>
      <w:r w:rsidR="00D434F5">
        <w:rPr>
          <w:rFonts w:ascii="Nirmala UI" w:eastAsia="Times New Roman" w:hAnsi="Nirmala UI" w:cs="Nirmala UI"/>
          <w:b/>
          <w:bCs/>
          <w:color w:val="000000"/>
          <w:lang w:eastAsia="de-DE"/>
        </w:rPr>
        <w:t>F Technolog</w:t>
      </w:r>
      <w:r w:rsidR="00FA4FCE">
        <w:rPr>
          <w:rFonts w:ascii="Nirmala UI" w:eastAsia="Times New Roman" w:hAnsi="Nirmala UI" w:cs="Nirmala UI"/>
          <w:b/>
          <w:bCs/>
          <w:color w:val="000000"/>
          <w:lang w:eastAsia="de-DE"/>
        </w:rPr>
        <w:t>ies</w:t>
      </w:r>
      <w:r w:rsidR="00D434F5">
        <w:rPr>
          <w:rFonts w:ascii="Nirmala UI" w:eastAsia="Times New Roman" w:hAnsi="Nirmala UI" w:cs="Nirmala UI"/>
          <w:b/>
          <w:bCs/>
          <w:color w:val="000000"/>
          <w:lang w:eastAsia="de-DE"/>
        </w:rPr>
        <w:t xml:space="preserve"> Holding</w:t>
      </w:r>
      <w:r w:rsidR="008E27AA">
        <w:rPr>
          <w:rFonts w:ascii="Nirmala UI" w:eastAsia="Times New Roman" w:hAnsi="Nirmala UI" w:cs="Nirmala UI"/>
          <w:b/>
          <w:bCs/>
          <w:color w:val="000000"/>
          <w:lang w:eastAsia="de-DE"/>
        </w:rPr>
        <w:t>.</w:t>
      </w:r>
      <w:r w:rsidR="00E76A87" w:rsidRPr="00D613D9">
        <w:rPr>
          <w:rFonts w:ascii="Nirmala UI" w:eastAsia="Times New Roman" w:hAnsi="Nirmala UI" w:cs="Nirmala UI"/>
          <w:b/>
          <w:bCs/>
          <w:color w:val="000000"/>
          <w:lang w:eastAsia="de-DE"/>
        </w:rPr>
        <w:t xml:space="preserve"> </w:t>
      </w:r>
      <w:r w:rsidR="000D05AE">
        <w:rPr>
          <w:rFonts w:ascii="Nirmala UI" w:eastAsia="Times New Roman" w:hAnsi="Nirmala UI" w:cs="Nirmala UI"/>
          <w:b/>
          <w:bCs/>
          <w:color w:val="000000"/>
          <w:lang w:eastAsia="de-DE"/>
        </w:rPr>
        <w:t xml:space="preserve">Brehm </w:t>
      </w:r>
      <w:r w:rsidR="00E76A87" w:rsidRPr="00D613D9">
        <w:rPr>
          <w:rFonts w:ascii="Nirmala UI" w:eastAsia="Times New Roman" w:hAnsi="Nirmala UI" w:cs="Nirmala UI"/>
          <w:b/>
          <w:bCs/>
          <w:color w:val="000000"/>
          <w:lang w:eastAsia="de-DE"/>
        </w:rPr>
        <w:t>wechselt in</w:t>
      </w:r>
      <w:r w:rsidR="00D613D9" w:rsidRPr="00D613D9">
        <w:rPr>
          <w:rFonts w:ascii="Nirmala UI" w:eastAsia="Times New Roman" w:hAnsi="Nirmala UI" w:cs="Nirmala UI"/>
          <w:b/>
          <w:bCs/>
          <w:color w:val="000000"/>
          <w:lang w:eastAsia="de-DE"/>
        </w:rPr>
        <w:t xml:space="preserve"> den</w:t>
      </w:r>
      <w:r w:rsidR="00E76A87" w:rsidRPr="00D613D9">
        <w:rPr>
          <w:rFonts w:ascii="Nirmala UI" w:eastAsia="Times New Roman" w:hAnsi="Nirmala UI" w:cs="Nirmala UI"/>
          <w:b/>
          <w:bCs/>
          <w:color w:val="000000"/>
          <w:lang w:eastAsia="de-DE"/>
        </w:rPr>
        <w:t xml:space="preserve"> B</w:t>
      </w:r>
      <w:r w:rsidR="00D613D9" w:rsidRPr="00D613D9">
        <w:rPr>
          <w:rFonts w:ascii="Nirmala UI" w:eastAsia="Times New Roman" w:hAnsi="Nirmala UI" w:cs="Nirmala UI"/>
          <w:b/>
          <w:bCs/>
          <w:color w:val="000000"/>
          <w:lang w:eastAsia="de-DE"/>
        </w:rPr>
        <w:t>eirat</w:t>
      </w:r>
      <w:r w:rsidR="00E76A87" w:rsidRPr="00D613D9">
        <w:rPr>
          <w:rFonts w:ascii="Nirmala UI" w:eastAsia="Times New Roman" w:hAnsi="Nirmala UI" w:cs="Nirmala UI"/>
          <w:b/>
          <w:bCs/>
          <w:color w:val="000000"/>
          <w:lang w:eastAsia="de-DE"/>
        </w:rPr>
        <w:t xml:space="preserve"> von </w:t>
      </w:r>
      <w:r w:rsidR="00AE0BD7">
        <w:rPr>
          <w:rFonts w:ascii="Nirmala UI" w:eastAsia="Times New Roman" w:hAnsi="Nirmala UI" w:cs="Nirmala UI"/>
          <w:b/>
          <w:bCs/>
          <w:color w:val="000000"/>
          <w:lang w:eastAsia="de-DE"/>
        </w:rPr>
        <w:t>S</w:t>
      </w:r>
      <w:r w:rsidR="000C4552">
        <w:rPr>
          <w:rFonts w:ascii="Nirmala UI" w:eastAsia="Times New Roman" w:hAnsi="Nirmala UI" w:cs="Nirmala UI"/>
          <w:b/>
          <w:bCs/>
          <w:color w:val="000000"/>
          <w:lang w:eastAsia="de-DE"/>
        </w:rPr>
        <w:t>S</w:t>
      </w:r>
      <w:r w:rsidR="00AE0BD7">
        <w:rPr>
          <w:rFonts w:ascii="Nirmala UI" w:eastAsia="Times New Roman" w:hAnsi="Nirmala UI" w:cs="Nirmala UI"/>
          <w:b/>
          <w:bCs/>
          <w:color w:val="000000"/>
          <w:lang w:eastAsia="de-DE"/>
        </w:rPr>
        <w:t>F</w:t>
      </w:r>
      <w:r w:rsidR="000D05AE">
        <w:rPr>
          <w:rFonts w:ascii="Nirmala UI" w:eastAsia="Times New Roman" w:hAnsi="Nirmala UI" w:cs="Nirmala UI"/>
          <w:b/>
          <w:bCs/>
          <w:color w:val="000000"/>
          <w:lang w:eastAsia="de-DE"/>
        </w:rPr>
        <w:t xml:space="preserve"> und </w:t>
      </w:r>
      <w:r w:rsidR="00A9629F">
        <w:rPr>
          <w:rFonts w:ascii="Nirmala UI" w:eastAsia="Times New Roman" w:hAnsi="Nirmala UI" w:cs="Nirmala UI"/>
          <w:b/>
          <w:bCs/>
          <w:color w:val="000000"/>
          <w:lang w:eastAsia="de-DE"/>
        </w:rPr>
        <w:t xml:space="preserve">begleitet </w:t>
      </w:r>
      <w:r w:rsidR="002C13AC">
        <w:rPr>
          <w:rFonts w:ascii="Nirmala UI" w:eastAsia="Times New Roman" w:hAnsi="Nirmala UI" w:cs="Nirmala UI"/>
          <w:b/>
          <w:bCs/>
          <w:color w:val="000000"/>
          <w:lang w:eastAsia="de-DE"/>
        </w:rPr>
        <w:t xml:space="preserve">die Entwicklung von i2x weiterhin aktiv. </w:t>
      </w:r>
    </w:p>
    <w:p w14:paraId="63B77779" w14:textId="2D722CF6" w:rsidR="00CE3F38" w:rsidRDefault="00E76A87" w:rsidP="008C20CC">
      <w:pPr>
        <w:jc w:val="both"/>
        <w:rPr>
          <w:rFonts w:ascii="Nirmala UI" w:hAnsi="Nirmala UI" w:cs="Nirmala UI"/>
        </w:rPr>
      </w:pPr>
      <w:r w:rsidRPr="00E76A87">
        <w:rPr>
          <w:rFonts w:ascii="Nirmala UI" w:hAnsi="Nirmala UI" w:cs="Nirmala UI"/>
        </w:rPr>
        <w:t>S</w:t>
      </w:r>
      <w:r>
        <w:rPr>
          <w:rFonts w:ascii="Nirmala UI" w:hAnsi="Nirmala UI" w:cs="Nirmala UI"/>
        </w:rPr>
        <w:t>ebastian Vohradnik wird in seiner neuen Position</w:t>
      </w:r>
      <w:r w:rsidR="005848C5">
        <w:rPr>
          <w:rFonts w:ascii="Nirmala UI" w:hAnsi="Nirmala UI" w:cs="Nirmala UI"/>
        </w:rPr>
        <w:t xml:space="preserve"> seinen Fokus</w:t>
      </w:r>
      <w:r>
        <w:rPr>
          <w:rFonts w:ascii="Nirmala UI" w:hAnsi="Nirmala UI" w:cs="Nirmala UI"/>
        </w:rPr>
        <w:t xml:space="preserve"> vor allem</w:t>
      </w:r>
      <w:r w:rsidR="005848C5">
        <w:rPr>
          <w:rFonts w:ascii="Nirmala UI" w:hAnsi="Nirmala UI" w:cs="Nirmala UI"/>
        </w:rPr>
        <w:t xml:space="preserve"> auf</w:t>
      </w:r>
      <w:r>
        <w:rPr>
          <w:rFonts w:ascii="Nirmala UI" w:hAnsi="Nirmala UI" w:cs="Nirmala UI"/>
        </w:rPr>
        <w:t xml:space="preserve"> </w:t>
      </w:r>
      <w:r w:rsidR="00E7117C">
        <w:rPr>
          <w:rFonts w:ascii="Nirmala UI" w:hAnsi="Nirmala UI" w:cs="Nirmala UI"/>
        </w:rPr>
        <w:t xml:space="preserve">das weitere Kundenwachstum und die erfolgreiche Kommerzialisierung </w:t>
      </w:r>
      <w:r w:rsidR="00F769ED">
        <w:rPr>
          <w:rFonts w:ascii="Nirmala UI" w:hAnsi="Nirmala UI" w:cs="Nirmala UI"/>
        </w:rPr>
        <w:t xml:space="preserve">der Lösung </w:t>
      </w:r>
      <w:r w:rsidR="00E7117C">
        <w:rPr>
          <w:rFonts w:ascii="Nirmala UI" w:hAnsi="Nirmala UI" w:cs="Nirmala UI"/>
        </w:rPr>
        <w:t>l</w:t>
      </w:r>
      <w:r w:rsidR="005848C5">
        <w:rPr>
          <w:rFonts w:ascii="Nirmala UI" w:hAnsi="Nirmala UI" w:cs="Nirmala UI"/>
        </w:rPr>
        <w:t>egen</w:t>
      </w:r>
      <w:r w:rsidRPr="003C1F52">
        <w:rPr>
          <w:rFonts w:ascii="Nirmala UI" w:hAnsi="Nirmala UI" w:cs="Nirmala UI"/>
        </w:rPr>
        <w:t>.</w:t>
      </w:r>
      <w:r>
        <w:rPr>
          <w:rFonts w:ascii="Nirmala UI" w:hAnsi="Nirmala UI" w:cs="Nirmala UI"/>
        </w:rPr>
        <w:t xml:space="preserve"> </w:t>
      </w:r>
      <w:r w:rsidR="008D2622">
        <w:rPr>
          <w:rFonts w:ascii="Nirmala UI" w:hAnsi="Nirmala UI" w:cs="Nirmala UI"/>
        </w:rPr>
        <w:t>Zuletzt</w:t>
      </w:r>
      <w:r>
        <w:rPr>
          <w:rFonts w:ascii="Nirmala UI" w:hAnsi="Nirmala UI" w:cs="Nirmala UI"/>
        </w:rPr>
        <w:t xml:space="preserve"> </w:t>
      </w:r>
      <w:r w:rsidR="002A1F70">
        <w:rPr>
          <w:rFonts w:ascii="Nirmala UI" w:hAnsi="Nirmala UI" w:cs="Nirmala UI"/>
        </w:rPr>
        <w:t>hat</w:t>
      </w:r>
      <w:r>
        <w:rPr>
          <w:rFonts w:ascii="Nirmala UI" w:hAnsi="Nirmala UI" w:cs="Nirmala UI"/>
        </w:rPr>
        <w:t xml:space="preserve"> </w:t>
      </w:r>
      <w:r w:rsidR="00E7117C">
        <w:rPr>
          <w:rFonts w:ascii="Nirmala UI" w:hAnsi="Nirmala UI" w:cs="Nirmala UI"/>
        </w:rPr>
        <w:t xml:space="preserve">Sebastian </w:t>
      </w:r>
      <w:r>
        <w:rPr>
          <w:rFonts w:ascii="Nirmala UI" w:hAnsi="Nirmala UI" w:cs="Nirmala UI"/>
        </w:rPr>
        <w:t>Vohradnik</w:t>
      </w:r>
      <w:r w:rsidR="00577CC4">
        <w:rPr>
          <w:rFonts w:ascii="Nirmala UI" w:hAnsi="Nirmala UI" w:cs="Nirmala UI"/>
        </w:rPr>
        <w:t xml:space="preserve"> </w:t>
      </w:r>
      <w:r w:rsidR="00577CC4">
        <w:rPr>
          <w:rFonts w:ascii="Nirmala UI" w:hAnsi="Nirmala UI" w:cs="Nirmala UI"/>
        </w:rPr>
        <w:t>de</w:t>
      </w:r>
      <w:r w:rsidR="00577CC4">
        <w:rPr>
          <w:rFonts w:ascii="Nirmala UI" w:hAnsi="Nirmala UI" w:cs="Nirmala UI"/>
        </w:rPr>
        <w:t>n</w:t>
      </w:r>
      <w:r w:rsidR="00577CC4">
        <w:rPr>
          <w:rFonts w:ascii="Nirmala UI" w:hAnsi="Nirmala UI" w:cs="Nirmala UI"/>
        </w:rPr>
        <w:t xml:space="preserve"> Healthcare Company Builder Heartbeat Labs</w:t>
      </w:r>
      <w:r>
        <w:rPr>
          <w:rFonts w:ascii="Nirmala UI" w:hAnsi="Nirmala UI" w:cs="Nirmala UI"/>
        </w:rPr>
        <w:t xml:space="preserve"> </w:t>
      </w:r>
      <w:r w:rsidR="00577CC4">
        <w:rPr>
          <w:rFonts w:ascii="Nirmala UI" w:hAnsi="Nirmala UI" w:cs="Nirmala UI"/>
        </w:rPr>
        <w:t>und</w:t>
      </w:r>
      <w:r>
        <w:rPr>
          <w:rFonts w:ascii="Nirmala UI" w:hAnsi="Nirmala UI" w:cs="Nirmala UI"/>
        </w:rPr>
        <w:t xml:space="preserve"> Betriebsarztservice, ein</w:t>
      </w:r>
      <w:r w:rsidR="00E7117C">
        <w:rPr>
          <w:rFonts w:ascii="Nirmala UI" w:hAnsi="Nirmala UI" w:cs="Nirmala UI"/>
        </w:rPr>
        <w:t xml:space="preserve"> Roll</w:t>
      </w:r>
      <w:r w:rsidR="00F769ED">
        <w:rPr>
          <w:rFonts w:ascii="Nirmala UI" w:hAnsi="Nirmala UI" w:cs="Nirmala UI"/>
        </w:rPr>
        <w:t>-</w:t>
      </w:r>
      <w:r w:rsidR="00E7117C">
        <w:rPr>
          <w:rFonts w:ascii="Nirmala UI" w:hAnsi="Nirmala UI" w:cs="Nirmala UI"/>
        </w:rPr>
        <w:t>Up</w:t>
      </w:r>
      <w:r w:rsidR="00335DB8">
        <w:rPr>
          <w:rFonts w:ascii="Nirmala UI" w:hAnsi="Nirmala UI" w:cs="Nirmala UI"/>
        </w:rPr>
        <w:t xml:space="preserve"> </w:t>
      </w:r>
      <w:r w:rsidR="00317546">
        <w:rPr>
          <w:rFonts w:ascii="Nirmala UI" w:hAnsi="Nirmala UI" w:cs="Nirmala UI"/>
        </w:rPr>
        <w:t>im Bereich Arbeitsmedizin, Arbeitssicherheit und Arbeitspsychologie</w:t>
      </w:r>
      <w:r w:rsidR="00577CC4">
        <w:rPr>
          <w:rFonts w:ascii="Nirmala UI" w:hAnsi="Nirmala UI" w:cs="Nirmala UI"/>
        </w:rPr>
        <w:t>, geleitet</w:t>
      </w:r>
      <w:r w:rsidR="00E7117C">
        <w:rPr>
          <w:rFonts w:ascii="Nirmala UI" w:hAnsi="Nirmala UI" w:cs="Nirmala UI"/>
        </w:rPr>
        <w:t xml:space="preserve">. </w:t>
      </w:r>
      <w:r w:rsidR="002A1F70">
        <w:rPr>
          <w:rFonts w:ascii="Nirmala UI" w:hAnsi="Nirmala UI" w:cs="Nirmala UI"/>
        </w:rPr>
        <w:t xml:space="preserve">Er hat außerdem mehrere Unternehmen mitgegründet und war </w:t>
      </w:r>
      <w:r w:rsidR="006B6FFF">
        <w:rPr>
          <w:rFonts w:ascii="Nirmala UI" w:hAnsi="Nirmala UI" w:cs="Nirmala UI"/>
        </w:rPr>
        <w:t xml:space="preserve">dort </w:t>
      </w:r>
      <w:r w:rsidR="002A1F70">
        <w:rPr>
          <w:rFonts w:ascii="Nirmala UI" w:hAnsi="Nirmala UI" w:cs="Nirmala UI"/>
        </w:rPr>
        <w:t>in der Geschäftsleitung tätig. Dazu zählen Rebate Networks</w:t>
      </w:r>
      <w:r w:rsidR="001B7A8A">
        <w:rPr>
          <w:rFonts w:ascii="Nirmala UI" w:hAnsi="Nirmala UI" w:cs="Nirmala UI"/>
        </w:rPr>
        <w:t xml:space="preserve">, </w:t>
      </w:r>
      <w:r w:rsidR="00D26162">
        <w:rPr>
          <w:rFonts w:ascii="Nirmala UI" w:hAnsi="Nirmala UI" w:cs="Nirmala UI"/>
        </w:rPr>
        <w:t xml:space="preserve">ein </w:t>
      </w:r>
      <w:r w:rsidR="001B7A8A">
        <w:rPr>
          <w:rFonts w:ascii="Nirmala UI" w:hAnsi="Nirmala UI" w:cs="Nirmala UI"/>
        </w:rPr>
        <w:t>Spezialist für Deal- und Coupon-Plattformen in Europa</w:t>
      </w:r>
      <w:r w:rsidR="00E7117C">
        <w:rPr>
          <w:rFonts w:ascii="Nirmala UI" w:hAnsi="Nirmala UI" w:cs="Nirmala UI"/>
        </w:rPr>
        <w:t xml:space="preserve">, </w:t>
      </w:r>
      <w:r w:rsidR="002A1F70">
        <w:rPr>
          <w:rFonts w:ascii="Nirmala UI" w:hAnsi="Nirmala UI" w:cs="Nirmala UI"/>
        </w:rPr>
        <w:t>und Atheneum</w:t>
      </w:r>
      <w:r w:rsidR="004302FE">
        <w:rPr>
          <w:rFonts w:ascii="Nirmala UI" w:hAnsi="Nirmala UI" w:cs="Nirmala UI"/>
        </w:rPr>
        <w:t>, eines der führenden Netzwerke für Expertenwissen</w:t>
      </w:r>
      <w:r w:rsidR="00D26162">
        <w:rPr>
          <w:rFonts w:ascii="Nirmala UI" w:hAnsi="Nirmala UI" w:cs="Nirmala UI"/>
        </w:rPr>
        <w:t xml:space="preserve"> weltweit</w:t>
      </w:r>
      <w:r w:rsidR="00C40D50">
        <w:rPr>
          <w:rFonts w:ascii="Nirmala UI" w:hAnsi="Nirmala UI" w:cs="Nirmala UI"/>
        </w:rPr>
        <w:t xml:space="preserve">. </w:t>
      </w:r>
      <w:r w:rsidR="002A1F70">
        <w:rPr>
          <w:rFonts w:ascii="Nirmala UI" w:hAnsi="Nirmala UI" w:cs="Nirmala UI"/>
        </w:rPr>
        <w:t>Zusätzlich bringt</w:t>
      </w:r>
      <w:r w:rsidR="00E7117C">
        <w:rPr>
          <w:rFonts w:ascii="Nirmala UI" w:hAnsi="Nirmala UI" w:cs="Nirmala UI"/>
        </w:rPr>
        <w:t xml:space="preserve"> Sebastian</w:t>
      </w:r>
      <w:r w:rsidR="002A1F70">
        <w:rPr>
          <w:rFonts w:ascii="Nirmala UI" w:hAnsi="Nirmala UI" w:cs="Nirmala UI"/>
        </w:rPr>
        <w:t xml:space="preserve"> Vohradnik tiefgehende Expertise aus dem Investment-Bereich zu i2x. Er war beispielsweise Investment Director bei Global Founders Capital</w:t>
      </w:r>
      <w:r w:rsidR="00E63E82">
        <w:rPr>
          <w:rFonts w:ascii="Nirmala UI" w:hAnsi="Nirmala UI" w:cs="Nirmala UI"/>
        </w:rPr>
        <w:t xml:space="preserve"> in New York</w:t>
      </w:r>
      <w:r w:rsidR="002A1F70">
        <w:rPr>
          <w:rFonts w:ascii="Nirmala UI" w:hAnsi="Nirmala UI" w:cs="Nirmala UI"/>
        </w:rPr>
        <w:t xml:space="preserve">, einem </w:t>
      </w:r>
      <w:r w:rsidR="00360B94">
        <w:rPr>
          <w:rFonts w:ascii="Nirmala UI" w:hAnsi="Nirmala UI" w:cs="Nirmala UI"/>
        </w:rPr>
        <w:t xml:space="preserve">weltweit tätigen </w:t>
      </w:r>
      <w:r w:rsidR="00CE3F38">
        <w:rPr>
          <w:rFonts w:ascii="Nirmala UI" w:hAnsi="Nirmala UI" w:cs="Nirmala UI"/>
        </w:rPr>
        <w:t>E</w:t>
      </w:r>
      <w:r w:rsidR="003B6218">
        <w:rPr>
          <w:rFonts w:ascii="Nirmala UI" w:hAnsi="Nirmala UI" w:cs="Nirmala UI"/>
        </w:rPr>
        <w:t>arly-</w:t>
      </w:r>
      <w:r w:rsidR="00CE3F38">
        <w:rPr>
          <w:rFonts w:ascii="Nirmala UI" w:hAnsi="Nirmala UI" w:cs="Nirmala UI"/>
        </w:rPr>
        <w:t>S</w:t>
      </w:r>
      <w:r w:rsidR="003B6218">
        <w:rPr>
          <w:rFonts w:ascii="Nirmala UI" w:hAnsi="Nirmala UI" w:cs="Nirmala UI"/>
        </w:rPr>
        <w:t>tage</w:t>
      </w:r>
      <w:r w:rsidR="00CE3F38">
        <w:rPr>
          <w:rFonts w:ascii="Nirmala UI" w:hAnsi="Nirmala UI" w:cs="Nirmala UI"/>
        </w:rPr>
        <w:t>-</w:t>
      </w:r>
      <w:r w:rsidR="00104422">
        <w:rPr>
          <w:rFonts w:ascii="Nirmala UI" w:hAnsi="Nirmala UI" w:cs="Nirmala UI"/>
        </w:rPr>
        <w:t>Investor</w:t>
      </w:r>
      <w:r w:rsidR="00B95411">
        <w:rPr>
          <w:rFonts w:ascii="Nirmala UI" w:hAnsi="Nirmala UI" w:cs="Nirmala UI"/>
        </w:rPr>
        <w:t>.</w:t>
      </w:r>
      <w:r w:rsidR="002A1F70">
        <w:rPr>
          <w:rFonts w:ascii="Nirmala UI" w:hAnsi="Nirmala UI" w:cs="Nirmala UI"/>
        </w:rPr>
        <w:t xml:space="preserve"> </w:t>
      </w:r>
      <w:r w:rsidR="00CE3F38">
        <w:rPr>
          <w:rFonts w:ascii="Nirmala UI" w:hAnsi="Nirmala UI" w:cs="Nirmala UI"/>
        </w:rPr>
        <w:t>Darüber hinaus ist er seit 2010 als Business Angel im Early-Stage-Bereich aktiv.</w:t>
      </w:r>
      <w:r w:rsidR="00E63E82">
        <w:rPr>
          <w:rFonts w:ascii="Nirmala UI" w:hAnsi="Nirmala UI" w:cs="Nirmala UI"/>
        </w:rPr>
        <w:t xml:space="preserve"> </w:t>
      </w:r>
    </w:p>
    <w:p w14:paraId="386B097B" w14:textId="135F6743" w:rsidR="00E76A87" w:rsidRDefault="00E708F3" w:rsidP="00D613D9">
      <w:pPr>
        <w:jc w:val="both"/>
        <w:rPr>
          <w:rFonts w:ascii="Nirmala UI" w:hAnsi="Nirmala UI" w:cs="Nirmala UI"/>
        </w:rPr>
      </w:pPr>
      <w:r>
        <w:rPr>
          <w:rFonts w:ascii="Nirmala UI" w:hAnsi="Nirmala UI" w:cs="Nirmala UI"/>
        </w:rPr>
        <w:t>„</w:t>
      </w:r>
      <w:r w:rsidR="00CE3F38">
        <w:rPr>
          <w:rFonts w:ascii="Nirmala UI" w:hAnsi="Nirmala UI" w:cs="Nirmala UI"/>
        </w:rPr>
        <w:t>Die Kombination aus einem KI-getriebenen</w:t>
      </w:r>
      <w:r w:rsidR="00BB43C9">
        <w:rPr>
          <w:rFonts w:ascii="Nirmala UI" w:hAnsi="Nirmala UI" w:cs="Nirmala UI"/>
        </w:rPr>
        <w:t xml:space="preserve"> und am Markt etablierten</w:t>
      </w:r>
      <w:r w:rsidR="00CE3F38">
        <w:rPr>
          <w:rFonts w:ascii="Nirmala UI" w:hAnsi="Nirmala UI" w:cs="Nirmala UI"/>
        </w:rPr>
        <w:t xml:space="preserve"> Produkt, welches bereits heute signifikante Performance-Steigerungen bei den Kunden erreicht, und dem schnell wachsenden Markt der Call-</w:t>
      </w:r>
      <w:r w:rsidR="00F915AC">
        <w:rPr>
          <w:rFonts w:ascii="Nirmala UI" w:hAnsi="Nirmala UI" w:cs="Nirmala UI"/>
        </w:rPr>
        <w:t>Center</w:t>
      </w:r>
      <w:r w:rsidR="00CE3F38">
        <w:rPr>
          <w:rFonts w:ascii="Nirmala UI" w:hAnsi="Nirmala UI" w:cs="Nirmala UI"/>
        </w:rPr>
        <w:t>-Branche</w:t>
      </w:r>
      <w:r w:rsidR="00F915AC">
        <w:rPr>
          <w:rFonts w:ascii="Nirmala UI" w:hAnsi="Nirmala UI" w:cs="Nirmala UI"/>
        </w:rPr>
        <w:t>, sind meiner Ansicht nach</w:t>
      </w:r>
      <w:r w:rsidR="00CE3F38">
        <w:rPr>
          <w:rFonts w:ascii="Nirmala UI" w:hAnsi="Nirmala UI" w:cs="Nirmala UI"/>
        </w:rPr>
        <w:t xml:space="preserve"> die ideale</w:t>
      </w:r>
      <w:r w:rsidR="00F915AC">
        <w:rPr>
          <w:rFonts w:ascii="Nirmala UI" w:hAnsi="Nirmala UI" w:cs="Nirmala UI"/>
        </w:rPr>
        <w:t>n</w:t>
      </w:r>
      <w:r w:rsidR="00CE3F38">
        <w:rPr>
          <w:rFonts w:ascii="Nirmala UI" w:hAnsi="Nirmala UI" w:cs="Nirmala UI"/>
        </w:rPr>
        <w:t xml:space="preserve"> Voraussetzung</w:t>
      </w:r>
      <w:r w:rsidR="00D13957">
        <w:rPr>
          <w:rFonts w:ascii="Nirmala UI" w:hAnsi="Nirmala UI" w:cs="Nirmala UI"/>
        </w:rPr>
        <w:t>en</w:t>
      </w:r>
      <w:r w:rsidR="00CE3F38">
        <w:rPr>
          <w:rFonts w:ascii="Nirmala UI" w:hAnsi="Nirmala UI" w:cs="Nirmala UI"/>
        </w:rPr>
        <w:t xml:space="preserve"> für ein</w:t>
      </w:r>
      <w:r w:rsidR="009A293B">
        <w:rPr>
          <w:rFonts w:ascii="Nirmala UI" w:hAnsi="Nirmala UI" w:cs="Nirmala UI"/>
        </w:rPr>
        <w:t xml:space="preserve"> weiter</w:t>
      </w:r>
      <w:r w:rsidR="00EF590F">
        <w:rPr>
          <w:rFonts w:ascii="Nirmala UI" w:hAnsi="Nirmala UI" w:cs="Nirmala UI"/>
        </w:rPr>
        <w:t>hin</w:t>
      </w:r>
      <w:r w:rsidR="00CE3F38">
        <w:rPr>
          <w:rFonts w:ascii="Nirmala UI" w:hAnsi="Nirmala UI" w:cs="Nirmala UI"/>
        </w:rPr>
        <w:t xml:space="preserve"> erfolgreiches </w:t>
      </w:r>
      <w:r w:rsidR="00D5639C">
        <w:rPr>
          <w:rFonts w:ascii="Nirmala UI" w:hAnsi="Nirmala UI" w:cs="Nirmala UI"/>
        </w:rPr>
        <w:t>und nachhaltiges</w:t>
      </w:r>
      <w:r w:rsidR="00CE3F38">
        <w:rPr>
          <w:rFonts w:ascii="Nirmala UI" w:hAnsi="Nirmala UI" w:cs="Nirmala UI"/>
        </w:rPr>
        <w:t xml:space="preserve"> Wachstum in der Zukunft</w:t>
      </w:r>
      <w:r w:rsidR="00527FFB">
        <w:rPr>
          <w:rFonts w:ascii="Nirmala UI" w:hAnsi="Nirmala UI" w:cs="Nirmala UI"/>
        </w:rPr>
        <w:t>.</w:t>
      </w:r>
      <w:r w:rsidR="00CE3F38">
        <w:rPr>
          <w:rFonts w:ascii="Nirmala UI" w:hAnsi="Nirmala UI" w:cs="Nirmala UI"/>
        </w:rPr>
        <w:t xml:space="preserve"> KI </w:t>
      </w:r>
      <w:r w:rsidR="009D67CE">
        <w:rPr>
          <w:rFonts w:ascii="Nirmala UI" w:hAnsi="Nirmala UI" w:cs="Nirmala UI"/>
        </w:rPr>
        <w:t>ist in</w:t>
      </w:r>
      <w:r w:rsidR="00CE3F38">
        <w:rPr>
          <w:rFonts w:ascii="Nirmala UI" w:hAnsi="Nirmala UI" w:cs="Nirmala UI"/>
        </w:rPr>
        <w:t xml:space="preserve"> aller Munde </w:t>
      </w:r>
      <w:r w:rsidR="00391F5E">
        <w:rPr>
          <w:rFonts w:ascii="Nirmala UI" w:hAnsi="Nirmala UI" w:cs="Nirmala UI"/>
        </w:rPr>
        <w:t>und i2x bietet</w:t>
      </w:r>
      <w:r w:rsidR="00CE3F38">
        <w:rPr>
          <w:rFonts w:ascii="Nirmala UI" w:hAnsi="Nirmala UI" w:cs="Nirmala UI"/>
        </w:rPr>
        <w:t xml:space="preserve"> eine der wenigen Lösungen am deutschen Markt, die nicht nur technisch überlegen </w:t>
      </w:r>
      <w:r w:rsidR="006502EC">
        <w:rPr>
          <w:rFonts w:ascii="Nirmala UI" w:hAnsi="Nirmala UI" w:cs="Nirmala UI"/>
        </w:rPr>
        <w:t>ist</w:t>
      </w:r>
      <w:r w:rsidR="00CE3F38">
        <w:rPr>
          <w:rFonts w:ascii="Nirmala UI" w:hAnsi="Nirmala UI" w:cs="Nirmala UI"/>
        </w:rPr>
        <w:t>, sondern gleichzeitig auch die strengen deutschen und europäischen Richtlinien im Bereich Datenschutz und Privatsphäre vollständig</w:t>
      </w:r>
      <w:r w:rsidR="006502EC">
        <w:rPr>
          <w:rFonts w:ascii="Nirmala UI" w:hAnsi="Nirmala UI" w:cs="Nirmala UI"/>
        </w:rPr>
        <w:t xml:space="preserve"> erfüllt.</w:t>
      </w:r>
      <w:r w:rsidR="008C64A3">
        <w:rPr>
          <w:rFonts w:ascii="Nirmala UI" w:hAnsi="Nirmala UI" w:cs="Nirmala UI"/>
        </w:rPr>
        <w:t xml:space="preserve"> </w:t>
      </w:r>
      <w:r w:rsidR="00CE3F38">
        <w:rPr>
          <w:rFonts w:ascii="Nirmala UI" w:hAnsi="Nirmala UI" w:cs="Nirmala UI"/>
        </w:rPr>
        <w:t>Ich freue mich auf die</w:t>
      </w:r>
      <w:r w:rsidR="008C64A3">
        <w:rPr>
          <w:rFonts w:ascii="Nirmala UI" w:hAnsi="Nirmala UI" w:cs="Nirmala UI"/>
        </w:rPr>
        <w:t xml:space="preserve"> </w:t>
      </w:r>
      <w:r w:rsidR="00A943DE">
        <w:rPr>
          <w:rFonts w:ascii="Nirmala UI" w:hAnsi="Nirmala UI" w:cs="Nirmala UI"/>
        </w:rPr>
        <w:t>aufregende</w:t>
      </w:r>
      <w:r w:rsidR="00CE3F38">
        <w:rPr>
          <w:rFonts w:ascii="Nirmala UI" w:hAnsi="Nirmala UI" w:cs="Nirmala UI"/>
        </w:rPr>
        <w:t xml:space="preserve"> Aufgabe bei i2x</w:t>
      </w:r>
      <w:r w:rsidR="00A943DE">
        <w:rPr>
          <w:rFonts w:ascii="Nirmala UI" w:hAnsi="Nirmala UI" w:cs="Nirmala UI"/>
        </w:rPr>
        <w:t>, gemeinsam mit dem Team einen Champion im Bereich KI und Realtime-Sprachanalyse aufzubauen</w:t>
      </w:r>
      <w:r w:rsidR="0007425A">
        <w:rPr>
          <w:rFonts w:ascii="Nirmala UI" w:hAnsi="Nirmala UI" w:cs="Nirmala UI"/>
        </w:rPr>
        <w:t xml:space="preserve">“, </w:t>
      </w:r>
      <w:r w:rsidR="0007425A" w:rsidRPr="0007425A">
        <w:rPr>
          <w:rFonts w:ascii="Nirmala UI" w:hAnsi="Nirmala UI" w:cs="Nirmala UI"/>
          <w:b/>
          <w:bCs/>
        </w:rPr>
        <w:t>sagt Sebastian Vohradnik.</w:t>
      </w:r>
      <w:r w:rsidR="0007425A">
        <w:rPr>
          <w:rFonts w:ascii="Nirmala UI" w:hAnsi="Nirmala UI" w:cs="Nirmala UI"/>
        </w:rPr>
        <w:t xml:space="preserve"> </w:t>
      </w:r>
    </w:p>
    <w:p w14:paraId="07E0C0F9" w14:textId="41CBA212" w:rsidR="00EF4C77" w:rsidRDefault="0007425A">
      <w:pPr>
        <w:rPr>
          <w:rFonts w:ascii="Nirmala UI" w:hAnsi="Nirmala UI" w:cs="Nirmala UI"/>
        </w:rPr>
      </w:pPr>
      <w:r>
        <w:rPr>
          <w:rFonts w:ascii="Nirmala UI" w:hAnsi="Nirmala UI" w:cs="Nirmala UI"/>
        </w:rPr>
        <w:t xml:space="preserve">„Mit Sebastian Vohradnik gewinnen wir </w:t>
      </w:r>
      <w:r w:rsidR="00181497">
        <w:rPr>
          <w:rFonts w:ascii="Nirmala UI" w:hAnsi="Nirmala UI" w:cs="Nirmala UI"/>
        </w:rPr>
        <w:t>einen erfahrenen Experten im Bereich Skalierung. Zusammen mit unseren neuen Partnern von SS</w:t>
      </w:r>
      <w:r w:rsidR="004F4AB8">
        <w:rPr>
          <w:rFonts w:ascii="Nirmala UI" w:hAnsi="Nirmala UI" w:cs="Nirmala UI"/>
        </w:rPr>
        <w:t xml:space="preserve">F sind wir damit </w:t>
      </w:r>
      <w:r w:rsidR="007A5901">
        <w:rPr>
          <w:rFonts w:ascii="Nirmala UI" w:hAnsi="Nirmala UI" w:cs="Nirmala UI"/>
        </w:rPr>
        <w:t xml:space="preserve">stark für die neue Wachstumsphase von i2x aufgestellt“, </w:t>
      </w:r>
      <w:r w:rsidR="007A5901" w:rsidRPr="007A5901">
        <w:rPr>
          <w:rFonts w:ascii="Nirmala UI" w:hAnsi="Nirmala UI" w:cs="Nirmala UI"/>
          <w:b/>
          <w:bCs/>
        </w:rPr>
        <w:t>sagt Stefan Walther, Co-CEO von i2x.</w:t>
      </w:r>
      <w:r w:rsidR="007A5901">
        <w:rPr>
          <w:rFonts w:ascii="Nirmala UI" w:hAnsi="Nirmala UI" w:cs="Nirmala UI"/>
        </w:rPr>
        <w:t xml:space="preserve"> </w:t>
      </w:r>
    </w:p>
    <w:p w14:paraId="42D995BF" w14:textId="77777777" w:rsidR="00CF0ECC" w:rsidRDefault="005E6941">
      <w:pPr>
        <w:rPr>
          <w:rFonts w:ascii="Nirmala UI" w:eastAsia="Times New Roman" w:hAnsi="Nirmala UI" w:cs="Nirmala UI"/>
        </w:rPr>
      </w:pPr>
      <w:r w:rsidRPr="007A5901">
        <w:rPr>
          <w:rFonts w:ascii="Nirmala UI" w:eastAsia="Times New Roman" w:hAnsi="Nirmala UI" w:cs="Nirmala UI"/>
        </w:rPr>
        <w:t>„Die SSF</w:t>
      </w:r>
      <w:r w:rsidR="00AA7810" w:rsidRPr="007A5901">
        <w:rPr>
          <w:rFonts w:ascii="Nirmala UI" w:eastAsia="Times New Roman" w:hAnsi="Nirmala UI" w:cs="Nirmala UI"/>
        </w:rPr>
        <w:t>-</w:t>
      </w:r>
      <w:r w:rsidRPr="007A5901">
        <w:rPr>
          <w:rFonts w:ascii="Nirmala UI" w:eastAsia="Times New Roman" w:hAnsi="Nirmala UI" w:cs="Nirmala UI"/>
        </w:rPr>
        <w:t xml:space="preserve">Gruppe hat sich nach </w:t>
      </w:r>
      <w:r w:rsidR="00B85E83" w:rsidRPr="007A5901">
        <w:rPr>
          <w:rFonts w:ascii="Nirmala UI" w:eastAsia="Times New Roman" w:hAnsi="Nirmala UI" w:cs="Nirmala UI"/>
        </w:rPr>
        <w:t>eingehender</w:t>
      </w:r>
      <w:r w:rsidRPr="007A5901">
        <w:rPr>
          <w:rFonts w:ascii="Nirmala UI" w:eastAsia="Times New Roman" w:hAnsi="Nirmala UI" w:cs="Nirmala UI"/>
        </w:rPr>
        <w:t xml:space="preserve"> Suche schnell für i2x entschieden</w:t>
      </w:r>
      <w:r w:rsidR="00F56645" w:rsidRPr="007A5901">
        <w:rPr>
          <w:rFonts w:ascii="Nirmala UI" w:eastAsia="Times New Roman" w:hAnsi="Nirmala UI" w:cs="Nirmala UI"/>
        </w:rPr>
        <w:t>. Wir sehen i2x</w:t>
      </w:r>
      <w:r w:rsidRPr="007A5901">
        <w:rPr>
          <w:rFonts w:ascii="Nirmala UI" w:eastAsia="Times New Roman" w:hAnsi="Nirmala UI" w:cs="Nirmala UI"/>
        </w:rPr>
        <w:t xml:space="preserve"> als Dreh</w:t>
      </w:r>
      <w:r w:rsidR="00F56645" w:rsidRPr="007A5901">
        <w:rPr>
          <w:rFonts w:ascii="Nirmala UI" w:eastAsia="Times New Roman" w:hAnsi="Nirmala UI" w:cs="Nirmala UI"/>
        </w:rPr>
        <w:t>-</w:t>
      </w:r>
      <w:r w:rsidRPr="007A5901">
        <w:rPr>
          <w:rFonts w:ascii="Nirmala UI" w:eastAsia="Times New Roman" w:hAnsi="Nirmala UI" w:cs="Nirmala UI"/>
        </w:rPr>
        <w:t xml:space="preserve"> und Angelpunkt der gruppenweiten Digitalisierungsstrategie im menschlich </w:t>
      </w:r>
    </w:p>
    <w:p w14:paraId="69B76E7A" w14:textId="77777777" w:rsidR="00CF0ECC" w:rsidRDefault="00CF0ECC">
      <w:pPr>
        <w:rPr>
          <w:rFonts w:ascii="Nirmala UI" w:eastAsia="Times New Roman" w:hAnsi="Nirmala UI" w:cs="Nirmala UI"/>
        </w:rPr>
      </w:pPr>
    </w:p>
    <w:p w14:paraId="1CCE55AA" w14:textId="77777777" w:rsidR="00F47241" w:rsidRDefault="00F47241">
      <w:pPr>
        <w:rPr>
          <w:rFonts w:ascii="Nirmala UI" w:eastAsia="Times New Roman" w:hAnsi="Nirmala UI" w:cs="Nirmala UI"/>
        </w:rPr>
      </w:pPr>
    </w:p>
    <w:p w14:paraId="416D8F90" w14:textId="32B91F65" w:rsidR="008561E0" w:rsidRPr="007A5901" w:rsidRDefault="005E6941">
      <w:pPr>
        <w:rPr>
          <w:rFonts w:ascii="Nirmala UI" w:eastAsia="Times New Roman" w:hAnsi="Nirmala UI" w:cs="Nirmala UI"/>
        </w:rPr>
      </w:pPr>
      <w:r w:rsidRPr="007A5901">
        <w:rPr>
          <w:rFonts w:ascii="Nirmala UI" w:eastAsia="Times New Roman" w:hAnsi="Nirmala UI" w:cs="Nirmala UI"/>
        </w:rPr>
        <w:t>geführten Kundenkontaktgeschäft. Die enge Partnerschaft bei klarer Eigenständigkeit ist ein gegenseitiger Wunsch gewesen, der uns alle schneller nach vorne bring</w:t>
      </w:r>
      <w:r w:rsidR="00A827C0" w:rsidRPr="007A5901">
        <w:rPr>
          <w:rFonts w:ascii="Nirmala UI" w:eastAsia="Times New Roman" w:hAnsi="Nirmala UI" w:cs="Nirmala UI"/>
        </w:rPr>
        <w:t>t</w:t>
      </w:r>
      <w:r w:rsidR="00506EC1" w:rsidRPr="007A5901">
        <w:rPr>
          <w:rFonts w:ascii="Nirmala UI" w:eastAsia="Times New Roman" w:hAnsi="Nirmala UI" w:cs="Nirmala UI"/>
        </w:rPr>
        <w:t>. Wir freuen uns auf die Zusammenarbeit</w:t>
      </w:r>
      <w:r w:rsidR="00A827C0" w:rsidRPr="007A5901">
        <w:rPr>
          <w:rFonts w:ascii="Nirmala UI" w:eastAsia="Times New Roman" w:hAnsi="Nirmala UI" w:cs="Nirmala UI"/>
        </w:rPr>
        <w:t xml:space="preserve">“, sagt </w:t>
      </w:r>
      <w:r w:rsidR="00A827C0" w:rsidRPr="007A5901">
        <w:rPr>
          <w:rFonts w:ascii="Nirmala UI" w:eastAsia="Times New Roman" w:hAnsi="Nirmala UI" w:cs="Nirmala UI"/>
          <w:b/>
          <w:bCs/>
        </w:rPr>
        <w:t xml:space="preserve">Dominic Faber, </w:t>
      </w:r>
      <w:r w:rsidR="00110B93" w:rsidRPr="007A5901">
        <w:rPr>
          <w:rFonts w:ascii="Nirmala UI" w:eastAsia="Times New Roman" w:hAnsi="Nirmala UI" w:cs="Nirmala UI"/>
          <w:b/>
          <w:bCs/>
        </w:rPr>
        <w:t>Gründungspartner von KKA Partners.</w:t>
      </w:r>
      <w:r w:rsidR="00110B93" w:rsidRPr="007A5901">
        <w:rPr>
          <w:rFonts w:ascii="Nirmala UI" w:eastAsia="Times New Roman" w:hAnsi="Nirmala UI" w:cs="Nirmala UI"/>
        </w:rPr>
        <w:t xml:space="preserve"> </w:t>
      </w:r>
    </w:p>
    <w:p w14:paraId="7BFC768F" w14:textId="77777777" w:rsidR="008E27AE" w:rsidRPr="00EB7A39" w:rsidRDefault="008E27AE" w:rsidP="008E27AE">
      <w:pPr>
        <w:spacing w:before="240" w:after="12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b/>
          <w:bCs/>
          <w:color w:val="000000"/>
          <w:sz w:val="18"/>
          <w:szCs w:val="18"/>
          <w:lang w:eastAsia="de-DE"/>
        </w:rPr>
        <w:t>Über i2x:</w:t>
      </w:r>
    </w:p>
    <w:p w14:paraId="1F5D4389" w14:textId="77777777" w:rsidR="008E27AE" w:rsidRPr="00EB7A39" w:rsidRDefault="008E27AE" w:rsidP="008E27AE">
      <w:pPr>
        <w:spacing w:before="240" w:after="12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18"/>
          <w:szCs w:val="18"/>
          <w:lang w:eastAsia="de-DE"/>
        </w:rPr>
        <w:t>i2x ist eine innovative, KI-basierte Plattform für die Kommunikationsanalyse und Coaching für Telefonate. Die Software analysiert und transkribiert in Echtzeit (weniger als 0,5 Sekunden) komplexe Konversationen in verschiedenen Sprachen. Nutzer:innen erhalten darauf aufbauend live Feedback und Hilfestellungen, um ihre Vertriebs- und Servicegespräche zu optimieren. Als Grundlage dient eine auf künstlicher Intelligenz basierende Spracherkennungstechnologie, die neben den Inhalten auch Emotionen erfasst. i2x generiert für Nutzer:innen außerdem KI-basiert individuell zugeschnittenes Feedback und Trainingseinheiten. </w:t>
      </w:r>
    </w:p>
    <w:p w14:paraId="57F4B4B6" w14:textId="7C116AAE" w:rsidR="008E27AE" w:rsidRPr="00EB7A39" w:rsidRDefault="008E27AE" w:rsidP="008E27AE">
      <w:pPr>
        <w:spacing w:before="240" w:after="12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18"/>
          <w:szCs w:val="18"/>
          <w:lang w:eastAsia="de-DE"/>
        </w:rPr>
        <w:t xml:space="preserve">Das Unternehmen mit Sitz in Berlin beschäftigt derzeit </w:t>
      </w:r>
      <w:r w:rsidR="001319F9">
        <w:rPr>
          <w:rFonts w:ascii="Nirmala UI" w:eastAsia="Times New Roman" w:hAnsi="Nirmala UI" w:cs="Nirmala UI"/>
          <w:color w:val="000000"/>
          <w:sz w:val="18"/>
          <w:szCs w:val="18"/>
          <w:lang w:eastAsia="de-DE"/>
        </w:rPr>
        <w:t>rund 30</w:t>
      </w:r>
      <w:r w:rsidRPr="00EB7A39">
        <w:rPr>
          <w:rFonts w:ascii="Nirmala UI" w:eastAsia="Times New Roman" w:hAnsi="Nirmala UI" w:cs="Nirmala UI"/>
          <w:color w:val="000000"/>
          <w:sz w:val="18"/>
          <w:szCs w:val="18"/>
          <w:lang w:eastAsia="de-DE"/>
        </w:rPr>
        <w:t xml:space="preserve"> Mitarbeiter</w:t>
      </w:r>
      <w:r w:rsidR="00814250">
        <w:rPr>
          <w:rFonts w:ascii="Nirmala UI" w:eastAsia="Times New Roman" w:hAnsi="Nirmala UI" w:cs="Nirmala UI"/>
          <w:color w:val="000000"/>
          <w:sz w:val="18"/>
          <w:szCs w:val="18"/>
          <w:lang w:eastAsia="de-DE"/>
        </w:rPr>
        <w:t xml:space="preserve"> und wurde 2017 gegründet</w:t>
      </w:r>
      <w:r w:rsidRPr="00EB7A39">
        <w:rPr>
          <w:rFonts w:ascii="Nirmala UI" w:eastAsia="Times New Roman" w:hAnsi="Nirmala UI" w:cs="Nirmala UI"/>
          <w:color w:val="000000"/>
          <w:sz w:val="18"/>
          <w:szCs w:val="18"/>
          <w:lang w:eastAsia="de-DE"/>
        </w:rPr>
        <w:t xml:space="preserve">. </w:t>
      </w:r>
      <w:r w:rsidR="00737A63">
        <w:rPr>
          <w:rFonts w:ascii="Nirmala UI" w:eastAsia="Times New Roman" w:hAnsi="Nirmala UI" w:cs="Nirmala UI"/>
          <w:color w:val="000000"/>
          <w:sz w:val="18"/>
          <w:szCs w:val="18"/>
          <w:lang w:eastAsia="de-DE"/>
        </w:rPr>
        <w:t xml:space="preserve"> Die Geschäfte führen Stefan Walther und Sebastian Vo</w:t>
      </w:r>
      <w:r w:rsidR="00205F73">
        <w:rPr>
          <w:rFonts w:ascii="Nirmala UI" w:eastAsia="Times New Roman" w:hAnsi="Nirmala UI" w:cs="Nirmala UI"/>
          <w:color w:val="000000"/>
          <w:sz w:val="18"/>
          <w:szCs w:val="18"/>
          <w:lang w:eastAsia="de-DE"/>
        </w:rPr>
        <w:t xml:space="preserve">hradnik. </w:t>
      </w:r>
      <w:r w:rsidRPr="00EB7A39">
        <w:rPr>
          <w:rFonts w:ascii="Nirmala UI" w:eastAsia="Times New Roman" w:hAnsi="Nirmala UI" w:cs="Nirmala UI"/>
          <w:color w:val="000000"/>
          <w:sz w:val="18"/>
          <w:szCs w:val="18"/>
          <w:lang w:eastAsia="de-DE"/>
        </w:rPr>
        <w:t>Gründer ist Michael Brehm</w:t>
      </w:r>
      <w:r w:rsidR="00055652">
        <w:rPr>
          <w:rFonts w:ascii="Nirmala UI" w:eastAsia="Times New Roman" w:hAnsi="Nirmala UI" w:cs="Nirmala UI"/>
          <w:color w:val="000000"/>
          <w:sz w:val="18"/>
          <w:szCs w:val="18"/>
          <w:lang w:eastAsia="de-DE"/>
        </w:rPr>
        <w:t xml:space="preserve">, u.a. </w:t>
      </w:r>
      <w:r w:rsidRPr="00EB7A39">
        <w:rPr>
          <w:rFonts w:ascii="Nirmala UI" w:eastAsia="Times New Roman" w:hAnsi="Nirmala UI" w:cs="Nirmala UI"/>
          <w:color w:val="000000"/>
          <w:sz w:val="18"/>
          <w:szCs w:val="18"/>
          <w:lang w:eastAsia="de-DE"/>
        </w:rPr>
        <w:t>ehemaliger Geschäftsführer von studiVZ und Gründungspartner von Redstone, einem europaweit führenden VC Investor. i2x erhielt mehrere Auszeichnungen, darunter den CCW Future Camp Award, den CCV Quality Award für die „Beste IT-Innovation“ des Call Center Verbands Deutschland und den Titel „Digitales Start-up des Jahres 2019“ des Bundesministeriums für Wirtschaft und Energie. 2021 wurde i2x außerdem mit dem Rockstar Award der Versicherungsforen geehrt. </w:t>
      </w:r>
    </w:p>
    <w:p w14:paraId="37A64F20" w14:textId="54B65789" w:rsidR="008C20CC" w:rsidRDefault="008E27AE" w:rsidP="008E27AE">
      <w:pPr>
        <w:spacing w:before="240" w:after="120" w:line="240" w:lineRule="auto"/>
        <w:jc w:val="both"/>
        <w:rPr>
          <w:rFonts w:ascii="Nirmala UI" w:eastAsia="Times New Roman" w:hAnsi="Nirmala UI" w:cs="Nirmala UI"/>
          <w:color w:val="1155CC"/>
          <w:sz w:val="18"/>
          <w:szCs w:val="18"/>
          <w:u w:val="single"/>
          <w:lang w:eastAsia="de-DE"/>
        </w:rPr>
      </w:pPr>
      <w:r w:rsidRPr="00EB7A39">
        <w:rPr>
          <w:rFonts w:ascii="Nirmala UI" w:eastAsia="Times New Roman" w:hAnsi="Nirmala UI" w:cs="Nirmala UI"/>
          <w:color w:val="000000"/>
          <w:sz w:val="18"/>
          <w:szCs w:val="18"/>
          <w:lang w:eastAsia="de-DE"/>
        </w:rPr>
        <w:t>Weitere Informationen finden Sie auf</w:t>
      </w:r>
      <w:hyperlink r:id="rId13" w:history="1">
        <w:r w:rsidRPr="00EB7A39">
          <w:rPr>
            <w:rFonts w:ascii="Nirmala UI" w:eastAsia="Times New Roman" w:hAnsi="Nirmala UI" w:cs="Nirmala UI"/>
            <w:color w:val="1155CC"/>
            <w:sz w:val="18"/>
            <w:szCs w:val="18"/>
            <w:u w:val="single"/>
            <w:lang w:eastAsia="de-DE"/>
          </w:rPr>
          <w:t xml:space="preserve"> www.i2x.ai</w:t>
        </w:r>
      </w:hyperlink>
    </w:p>
    <w:p w14:paraId="57382539" w14:textId="77777777" w:rsidR="00834CFB" w:rsidRDefault="00834CFB" w:rsidP="008C20CC">
      <w:pPr>
        <w:spacing w:after="0" w:line="240" w:lineRule="auto"/>
        <w:jc w:val="both"/>
        <w:rPr>
          <w:rFonts w:ascii="Nirmala UI" w:hAnsi="Nirmala UI" w:cs="Nirmala UI"/>
          <w:b/>
          <w:bCs/>
          <w:sz w:val="18"/>
          <w:szCs w:val="18"/>
        </w:rPr>
      </w:pPr>
    </w:p>
    <w:p w14:paraId="341A8235" w14:textId="00B5BD9F" w:rsidR="008C20CC" w:rsidRPr="001A4C5D" w:rsidRDefault="008C20CC" w:rsidP="008C20CC">
      <w:pPr>
        <w:spacing w:after="0" w:line="240" w:lineRule="auto"/>
        <w:jc w:val="both"/>
        <w:rPr>
          <w:rFonts w:ascii="Nirmala UI" w:eastAsia="SF Hello Bold" w:hAnsi="Nirmala UI" w:cs="Nirmala UI"/>
          <w:b/>
          <w:bCs/>
          <w:sz w:val="18"/>
          <w:szCs w:val="18"/>
        </w:rPr>
      </w:pPr>
      <w:r w:rsidRPr="001A4C5D">
        <w:rPr>
          <w:rFonts w:ascii="Nirmala UI" w:hAnsi="Nirmala UI" w:cs="Nirmala UI"/>
          <w:b/>
          <w:bCs/>
          <w:sz w:val="18"/>
          <w:szCs w:val="18"/>
        </w:rPr>
        <w:t>Pressekontakt</w:t>
      </w:r>
    </w:p>
    <w:p w14:paraId="7801F80D" w14:textId="77777777" w:rsidR="008C20CC" w:rsidRPr="001A4C5D" w:rsidRDefault="008C20CC" w:rsidP="008C20CC">
      <w:pPr>
        <w:spacing w:after="0" w:line="240" w:lineRule="auto"/>
        <w:jc w:val="both"/>
        <w:rPr>
          <w:rFonts w:ascii="Nirmala UI" w:eastAsia="SF Hello Regular" w:hAnsi="Nirmala UI" w:cs="Nirmala UI"/>
          <w:sz w:val="18"/>
          <w:szCs w:val="18"/>
        </w:rPr>
      </w:pPr>
      <w:r w:rsidRPr="001A4C5D">
        <w:rPr>
          <w:rFonts w:ascii="Nirmala UI" w:hAnsi="Nirmala UI" w:cs="Nirmala UI"/>
          <w:sz w:val="18"/>
          <w:szCs w:val="18"/>
        </w:rPr>
        <w:t>Stephanie Tanzel</w:t>
      </w:r>
    </w:p>
    <w:p w14:paraId="7E9611E4" w14:textId="77777777" w:rsidR="008C20CC" w:rsidRPr="00EB7640" w:rsidRDefault="008C20CC" w:rsidP="008C20CC">
      <w:pPr>
        <w:spacing w:after="0" w:line="240" w:lineRule="auto"/>
        <w:jc w:val="both"/>
        <w:rPr>
          <w:rFonts w:ascii="Nirmala UI" w:eastAsia="SF Hello Regular" w:hAnsi="Nirmala UI" w:cs="Nirmala UI"/>
          <w:sz w:val="18"/>
          <w:szCs w:val="18"/>
        </w:rPr>
      </w:pPr>
      <w:r w:rsidRPr="00EB7640">
        <w:rPr>
          <w:rFonts w:ascii="Nirmala UI" w:hAnsi="Nirmala UI" w:cs="Nirmala UI"/>
          <w:sz w:val="18"/>
          <w:szCs w:val="18"/>
        </w:rPr>
        <w:t>schoesslers GmbH</w:t>
      </w:r>
    </w:p>
    <w:p w14:paraId="5E394BBE" w14:textId="77777777" w:rsidR="008C20CC" w:rsidRPr="00EB7640" w:rsidRDefault="008C20CC" w:rsidP="008C20CC">
      <w:pPr>
        <w:spacing w:after="0" w:line="240" w:lineRule="auto"/>
        <w:jc w:val="both"/>
        <w:rPr>
          <w:rFonts w:ascii="Nirmala UI" w:eastAsia="SF Hello Regular" w:hAnsi="Nirmala UI" w:cs="Nirmala UI"/>
          <w:sz w:val="18"/>
          <w:szCs w:val="18"/>
        </w:rPr>
      </w:pPr>
      <w:r w:rsidRPr="00EB7640">
        <w:rPr>
          <w:rFonts w:ascii="Nirmala UI" w:hAnsi="Nirmala UI" w:cs="Nirmala UI"/>
          <w:sz w:val="18"/>
          <w:szCs w:val="18"/>
        </w:rPr>
        <w:t>stephanie.tanzel@schoesslers.com</w:t>
      </w:r>
    </w:p>
    <w:p w14:paraId="571B91DD" w14:textId="77777777" w:rsidR="008C20CC" w:rsidRPr="001A4C5D" w:rsidRDefault="008C20CC" w:rsidP="008C20CC">
      <w:pPr>
        <w:spacing w:after="0" w:line="240" w:lineRule="auto"/>
        <w:jc w:val="both"/>
        <w:rPr>
          <w:rFonts w:ascii="Nirmala UI" w:hAnsi="Nirmala UI" w:cs="Nirmala UI"/>
          <w:sz w:val="18"/>
          <w:szCs w:val="18"/>
        </w:rPr>
      </w:pPr>
      <w:r w:rsidRPr="001A4C5D">
        <w:rPr>
          <w:rFonts w:ascii="Nirmala UI" w:hAnsi="Nirmala UI" w:cs="Nirmala UI"/>
          <w:sz w:val="18"/>
          <w:szCs w:val="18"/>
        </w:rPr>
        <w:t>+49 160 400 70 93</w:t>
      </w:r>
    </w:p>
    <w:p w14:paraId="00BDE5BC" w14:textId="77777777" w:rsidR="005D23BE" w:rsidRPr="00E76A87" w:rsidRDefault="005D23BE">
      <w:pPr>
        <w:rPr>
          <w:rFonts w:ascii="Nirmala UI" w:hAnsi="Nirmala UI" w:cs="Nirmala UI"/>
        </w:rPr>
      </w:pPr>
    </w:p>
    <w:sectPr w:rsidR="005D23BE" w:rsidRPr="00E76A87">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3842" w14:textId="77777777" w:rsidR="002D5ABA" w:rsidRDefault="002D5ABA" w:rsidP="00E2132B">
      <w:pPr>
        <w:spacing w:after="0" w:line="240" w:lineRule="auto"/>
      </w:pPr>
      <w:r>
        <w:separator/>
      </w:r>
    </w:p>
  </w:endnote>
  <w:endnote w:type="continuationSeparator" w:id="0">
    <w:p w14:paraId="003389B4" w14:textId="77777777" w:rsidR="002D5ABA" w:rsidRDefault="002D5ABA" w:rsidP="00E2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F Hello Bold">
    <w:altName w:val="Cambria"/>
    <w:charset w:val="00"/>
    <w:family w:val="roman"/>
    <w:pitch w:val="default"/>
  </w:font>
  <w:font w:name="SF Hello 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0D0E" w14:textId="77777777" w:rsidR="002D5ABA" w:rsidRDefault="002D5ABA" w:rsidP="00E2132B">
      <w:pPr>
        <w:spacing w:after="0" w:line="240" w:lineRule="auto"/>
      </w:pPr>
      <w:r>
        <w:separator/>
      </w:r>
    </w:p>
  </w:footnote>
  <w:footnote w:type="continuationSeparator" w:id="0">
    <w:p w14:paraId="5B04FA84" w14:textId="77777777" w:rsidR="002D5ABA" w:rsidRDefault="002D5ABA" w:rsidP="00E2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78CF" w14:textId="65C965E3" w:rsidR="00E2132B" w:rsidRDefault="00E2132B">
    <w:pPr>
      <w:pStyle w:val="Kopfzeile"/>
    </w:pPr>
    <w:r>
      <w:rPr>
        <w:noProof/>
      </w:rPr>
      <w:drawing>
        <wp:anchor distT="0" distB="0" distL="114300" distR="114300" simplePos="0" relativeHeight="251659264" behindDoc="0" locked="0" layoutInCell="1" allowOverlap="1" wp14:anchorId="7A56B105" wp14:editId="7D8A817F">
          <wp:simplePos x="0" y="0"/>
          <wp:positionH relativeFrom="margin">
            <wp:align>right</wp:align>
          </wp:positionH>
          <wp:positionV relativeFrom="paragraph">
            <wp:posOffset>1575</wp:posOffset>
          </wp:positionV>
          <wp:extent cx="853281" cy="546100"/>
          <wp:effectExtent l="0" t="0" r="4445" b="6350"/>
          <wp:wrapThrough wrapText="bothSides">
            <wp:wrapPolygon edited="0">
              <wp:start x="0" y="0"/>
              <wp:lineTo x="0" y="21098"/>
              <wp:lineTo x="21230" y="21098"/>
              <wp:lineTo x="2123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281" cy="546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20C6A"/>
    <w:multiLevelType w:val="hybridMultilevel"/>
    <w:tmpl w:val="D472B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147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15"/>
    <w:rsid w:val="00052A59"/>
    <w:rsid w:val="00055652"/>
    <w:rsid w:val="00066542"/>
    <w:rsid w:val="0007425A"/>
    <w:rsid w:val="00076B13"/>
    <w:rsid w:val="000C4552"/>
    <w:rsid w:val="000D05AE"/>
    <w:rsid w:val="00104422"/>
    <w:rsid w:val="00110B93"/>
    <w:rsid w:val="00115138"/>
    <w:rsid w:val="001319F9"/>
    <w:rsid w:val="00154AD1"/>
    <w:rsid w:val="00154D8F"/>
    <w:rsid w:val="001577C0"/>
    <w:rsid w:val="001629E2"/>
    <w:rsid w:val="00181497"/>
    <w:rsid w:val="001874CC"/>
    <w:rsid w:val="001B7A8A"/>
    <w:rsid w:val="00205F73"/>
    <w:rsid w:val="00214E76"/>
    <w:rsid w:val="002205E4"/>
    <w:rsid w:val="00226875"/>
    <w:rsid w:val="00240EEC"/>
    <w:rsid w:val="002A1F70"/>
    <w:rsid w:val="002C13AC"/>
    <w:rsid w:val="002D5ABA"/>
    <w:rsid w:val="00317546"/>
    <w:rsid w:val="00335DB8"/>
    <w:rsid w:val="00360B94"/>
    <w:rsid w:val="00391F5E"/>
    <w:rsid w:val="00396EA3"/>
    <w:rsid w:val="003A50F8"/>
    <w:rsid w:val="003B6218"/>
    <w:rsid w:val="003B7329"/>
    <w:rsid w:val="003C1F52"/>
    <w:rsid w:val="003E00B1"/>
    <w:rsid w:val="00417ED9"/>
    <w:rsid w:val="004302FE"/>
    <w:rsid w:val="00432B15"/>
    <w:rsid w:val="00435692"/>
    <w:rsid w:val="00445B0E"/>
    <w:rsid w:val="00490981"/>
    <w:rsid w:val="004B04F7"/>
    <w:rsid w:val="004C1EE2"/>
    <w:rsid w:val="004F268F"/>
    <w:rsid w:val="004F4AB8"/>
    <w:rsid w:val="004F4CD0"/>
    <w:rsid w:val="00506EC1"/>
    <w:rsid w:val="005160FA"/>
    <w:rsid w:val="00527FFB"/>
    <w:rsid w:val="005701F7"/>
    <w:rsid w:val="00577CC4"/>
    <w:rsid w:val="005848C5"/>
    <w:rsid w:val="005D23BE"/>
    <w:rsid w:val="005E6941"/>
    <w:rsid w:val="005F12A9"/>
    <w:rsid w:val="006502EC"/>
    <w:rsid w:val="006B6FFF"/>
    <w:rsid w:val="006E3EB1"/>
    <w:rsid w:val="006E6992"/>
    <w:rsid w:val="00737A63"/>
    <w:rsid w:val="00787CCF"/>
    <w:rsid w:val="007A5901"/>
    <w:rsid w:val="007C05B4"/>
    <w:rsid w:val="007F0E56"/>
    <w:rsid w:val="007F3A09"/>
    <w:rsid w:val="00814250"/>
    <w:rsid w:val="00822230"/>
    <w:rsid w:val="00834CFB"/>
    <w:rsid w:val="00841030"/>
    <w:rsid w:val="00850B06"/>
    <w:rsid w:val="008561E0"/>
    <w:rsid w:val="00874FE2"/>
    <w:rsid w:val="008C20CC"/>
    <w:rsid w:val="008C64A3"/>
    <w:rsid w:val="008D2622"/>
    <w:rsid w:val="008E27AA"/>
    <w:rsid w:val="008E27AE"/>
    <w:rsid w:val="008F46E8"/>
    <w:rsid w:val="00907F42"/>
    <w:rsid w:val="00914F5F"/>
    <w:rsid w:val="00933062"/>
    <w:rsid w:val="009A293B"/>
    <w:rsid w:val="009A5B8B"/>
    <w:rsid w:val="009B3583"/>
    <w:rsid w:val="009B3F10"/>
    <w:rsid w:val="009D67CE"/>
    <w:rsid w:val="00A13D28"/>
    <w:rsid w:val="00A27005"/>
    <w:rsid w:val="00A827C0"/>
    <w:rsid w:val="00A943DE"/>
    <w:rsid w:val="00A9629F"/>
    <w:rsid w:val="00AA7810"/>
    <w:rsid w:val="00AE0BD7"/>
    <w:rsid w:val="00AE5F2E"/>
    <w:rsid w:val="00B25AA2"/>
    <w:rsid w:val="00B85E83"/>
    <w:rsid w:val="00B95411"/>
    <w:rsid w:val="00BB43C9"/>
    <w:rsid w:val="00BD5FE4"/>
    <w:rsid w:val="00BE1798"/>
    <w:rsid w:val="00C335E5"/>
    <w:rsid w:val="00C40D50"/>
    <w:rsid w:val="00C51FDE"/>
    <w:rsid w:val="00C67738"/>
    <w:rsid w:val="00C81540"/>
    <w:rsid w:val="00CB0A19"/>
    <w:rsid w:val="00CB36CE"/>
    <w:rsid w:val="00CC5330"/>
    <w:rsid w:val="00CD32B2"/>
    <w:rsid w:val="00CE3F38"/>
    <w:rsid w:val="00CF0ECC"/>
    <w:rsid w:val="00D07071"/>
    <w:rsid w:val="00D13957"/>
    <w:rsid w:val="00D26162"/>
    <w:rsid w:val="00D434F5"/>
    <w:rsid w:val="00D5639C"/>
    <w:rsid w:val="00D613D9"/>
    <w:rsid w:val="00E07812"/>
    <w:rsid w:val="00E2132B"/>
    <w:rsid w:val="00E63E82"/>
    <w:rsid w:val="00E708F3"/>
    <w:rsid w:val="00E7117C"/>
    <w:rsid w:val="00E76A87"/>
    <w:rsid w:val="00E91841"/>
    <w:rsid w:val="00EF4C77"/>
    <w:rsid w:val="00EF590F"/>
    <w:rsid w:val="00F02BB2"/>
    <w:rsid w:val="00F034B4"/>
    <w:rsid w:val="00F32A8E"/>
    <w:rsid w:val="00F437A0"/>
    <w:rsid w:val="00F47241"/>
    <w:rsid w:val="00F56645"/>
    <w:rsid w:val="00F56CAA"/>
    <w:rsid w:val="00F769ED"/>
    <w:rsid w:val="00F915AC"/>
    <w:rsid w:val="00FA4FCE"/>
    <w:rsid w:val="00FA64A0"/>
    <w:rsid w:val="00FD7E24"/>
    <w:rsid w:val="00FE16A6"/>
    <w:rsid w:val="00FF2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3BB2"/>
  <w15:chartTrackingRefBased/>
  <w15:docId w15:val="{169BCF8E-C6A5-4660-B136-B1A99C7E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3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32B"/>
  </w:style>
  <w:style w:type="paragraph" w:styleId="Fuzeile">
    <w:name w:val="footer"/>
    <w:basedOn w:val="Standard"/>
    <w:link w:val="FuzeileZchn"/>
    <w:uiPriority w:val="99"/>
    <w:unhideWhenUsed/>
    <w:rsid w:val="00E21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32B"/>
  </w:style>
  <w:style w:type="character" w:styleId="Kommentarzeichen">
    <w:name w:val="annotation reference"/>
    <w:basedOn w:val="Absatz-Standardschriftart"/>
    <w:uiPriority w:val="99"/>
    <w:semiHidden/>
    <w:unhideWhenUsed/>
    <w:rsid w:val="00FF2B3E"/>
    <w:rPr>
      <w:sz w:val="16"/>
      <w:szCs w:val="16"/>
    </w:rPr>
  </w:style>
  <w:style w:type="paragraph" w:styleId="Kommentartext">
    <w:name w:val="annotation text"/>
    <w:basedOn w:val="Standard"/>
    <w:link w:val="KommentartextZchn"/>
    <w:uiPriority w:val="99"/>
    <w:unhideWhenUsed/>
    <w:rsid w:val="00FF2B3E"/>
    <w:pPr>
      <w:spacing w:line="240" w:lineRule="auto"/>
    </w:pPr>
    <w:rPr>
      <w:sz w:val="20"/>
      <w:szCs w:val="20"/>
    </w:rPr>
  </w:style>
  <w:style w:type="character" w:customStyle="1" w:styleId="KommentartextZchn">
    <w:name w:val="Kommentartext Zchn"/>
    <w:basedOn w:val="Absatz-Standardschriftart"/>
    <w:link w:val="Kommentartext"/>
    <w:uiPriority w:val="99"/>
    <w:rsid w:val="00FF2B3E"/>
    <w:rPr>
      <w:sz w:val="20"/>
      <w:szCs w:val="20"/>
    </w:rPr>
  </w:style>
  <w:style w:type="paragraph" w:styleId="Kommentarthema">
    <w:name w:val="annotation subject"/>
    <w:basedOn w:val="Kommentartext"/>
    <w:next w:val="Kommentartext"/>
    <w:link w:val="KommentarthemaZchn"/>
    <w:uiPriority w:val="99"/>
    <w:semiHidden/>
    <w:unhideWhenUsed/>
    <w:rsid w:val="00FF2B3E"/>
    <w:rPr>
      <w:b/>
      <w:bCs/>
    </w:rPr>
  </w:style>
  <w:style w:type="character" w:customStyle="1" w:styleId="KommentarthemaZchn">
    <w:name w:val="Kommentarthema Zchn"/>
    <w:basedOn w:val="KommentartextZchn"/>
    <w:link w:val="Kommentarthema"/>
    <w:uiPriority w:val="99"/>
    <w:semiHidden/>
    <w:rsid w:val="00FF2B3E"/>
    <w:rPr>
      <w:b/>
      <w:bCs/>
      <w:sz w:val="20"/>
      <w:szCs w:val="20"/>
    </w:rPr>
  </w:style>
  <w:style w:type="paragraph" w:styleId="berarbeitung">
    <w:name w:val="Revision"/>
    <w:hidden/>
    <w:uiPriority w:val="99"/>
    <w:semiHidden/>
    <w:rsid w:val="00E7117C"/>
    <w:pPr>
      <w:spacing w:after="0" w:line="240" w:lineRule="auto"/>
    </w:pPr>
  </w:style>
  <w:style w:type="paragraph" w:styleId="Listenabsatz">
    <w:name w:val="List Paragraph"/>
    <w:basedOn w:val="Standard"/>
    <w:uiPriority w:val="34"/>
    <w:qFormat/>
    <w:rsid w:val="00C335E5"/>
    <w:pPr>
      <w:ind w:left="720"/>
      <w:contextualSpacing/>
    </w:pPr>
  </w:style>
  <w:style w:type="character" w:styleId="Hyperlink">
    <w:name w:val="Hyperlink"/>
    <w:basedOn w:val="Absatz-Standardschriftart"/>
    <w:uiPriority w:val="99"/>
    <w:unhideWhenUsed/>
    <w:rsid w:val="00110B93"/>
    <w:rPr>
      <w:color w:val="0563C1" w:themeColor="hyperlink"/>
      <w:u w:val="single"/>
    </w:rPr>
  </w:style>
  <w:style w:type="character" w:styleId="NichtaufgelsteErwhnung">
    <w:name w:val="Unresolved Mention"/>
    <w:basedOn w:val="Absatz-Standardschriftart"/>
    <w:uiPriority w:val="99"/>
    <w:semiHidden/>
    <w:unhideWhenUsed/>
    <w:rsid w:val="00110B93"/>
    <w:rPr>
      <w:color w:val="605E5C"/>
      <w:shd w:val="clear" w:color="auto" w:fill="E1DFDD"/>
    </w:rPr>
  </w:style>
  <w:style w:type="character" w:styleId="BesuchterLink">
    <w:name w:val="FollowedHyperlink"/>
    <w:basedOn w:val="Absatz-Standardschriftart"/>
    <w:uiPriority w:val="99"/>
    <w:semiHidden/>
    <w:unhideWhenUsed/>
    <w:rsid w:val="00110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6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2x.a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kapartn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2x.a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A574CE4709D74F89FA090EFB8123F0" ma:contentTypeVersion="16" ma:contentTypeDescription="Ein neues Dokument erstellen." ma:contentTypeScope="" ma:versionID="8ed435dc32e06519e459aae7f640e326">
  <xsd:schema xmlns:xsd="http://www.w3.org/2001/XMLSchema" xmlns:xs="http://www.w3.org/2001/XMLSchema" xmlns:p="http://schemas.microsoft.com/office/2006/metadata/properties" xmlns:ns2="9f5f1abe-ddd3-4d70-8992-81c574384ac6" xmlns:ns3="c1475a94-8b6a-4d23-b783-b6f2d117bbbc" targetNamespace="http://schemas.microsoft.com/office/2006/metadata/properties" ma:root="true" ma:fieldsID="ec7e5dbd1ba1841d448fcb5582887334" ns2:_="" ns3:_="">
    <xsd:import namespace="9f5f1abe-ddd3-4d70-8992-81c574384ac6"/>
    <xsd:import namespace="c1475a94-8b6a-4d23-b783-b6f2d117bb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f1abe-ddd3-4d70-8992-81c574384ac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1719a9-80b5-4b1f-8302-369b865e9c9a}" ma:internalName="TaxCatchAll" ma:showField="CatchAllData" ma:web="9f5f1abe-ddd3-4d70-8992-81c574384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475a94-8b6a-4d23-b783-b6f2d117bb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e7f1728-07e9-47ca-887d-eb7b3a6c68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5f1abe-ddd3-4d70-8992-81c574384ac6" xsi:nil="true"/>
    <lcf76f155ced4ddcb4097134ff3c332f xmlns="c1475a94-8b6a-4d23-b783-b6f2d117bbb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14174-2AC6-4A4D-8E91-1EDDEC5E8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f1abe-ddd3-4d70-8992-81c574384ac6"/>
    <ds:schemaRef ds:uri="c1475a94-8b6a-4d23-b783-b6f2d117b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4FD0F-DD56-4E2A-9CDE-679DE2876989}">
  <ds:schemaRefs>
    <ds:schemaRef ds:uri="http://schemas.microsoft.com/office/2006/metadata/properties"/>
    <ds:schemaRef ds:uri="http://schemas.microsoft.com/office/infopath/2007/PartnerControls"/>
    <ds:schemaRef ds:uri="9f5f1abe-ddd3-4d70-8992-81c574384ac6"/>
    <ds:schemaRef ds:uri="c1475a94-8b6a-4d23-b783-b6f2d117bbbc"/>
  </ds:schemaRefs>
</ds:datastoreItem>
</file>

<file path=customXml/itemProps3.xml><?xml version="1.0" encoding="utf-8"?>
<ds:datastoreItem xmlns:ds="http://schemas.openxmlformats.org/officeDocument/2006/customXml" ds:itemID="{46722BB7-CF69-40C6-9369-0A1E6C2435DF}">
  <ds:schemaRefs>
    <ds:schemaRef ds:uri="http://schemas.openxmlformats.org/officeDocument/2006/bibliography"/>
  </ds:schemaRefs>
</ds:datastoreItem>
</file>

<file path=customXml/itemProps4.xml><?xml version="1.0" encoding="utf-8"?>
<ds:datastoreItem xmlns:ds="http://schemas.openxmlformats.org/officeDocument/2006/customXml" ds:itemID="{6857F293-91AB-47AF-B484-E1F3072C3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Tanzel Stephanie</dc:creator>
  <cp:keywords/>
  <dc:description/>
  <cp:lastModifiedBy>Tanzel Stephanie</cp:lastModifiedBy>
  <cp:revision>18</cp:revision>
  <dcterms:created xsi:type="dcterms:W3CDTF">2023-02-27T08:06:00Z</dcterms:created>
  <dcterms:modified xsi:type="dcterms:W3CDTF">2023-02-27T08:38:00Z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0x010100B1A574CE4709D74F89FA090EFB8123F0</vt:lpwstr>
  </property>
  <property fmtid="{D5CDD505-2E9C-101B-9397-08002B2CF9AE}" pid="3" name="MediaServiceImageTags">
    <vt:lpwstr/>
  </property>
</Properties>
</file>